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eastAsia="zh-CN"/>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lang w:eastAsia="zh-CN"/>
        </w:rPr>
        <w:t>年江苏省医师</w:t>
      </w:r>
      <w:r>
        <w:rPr>
          <w:rFonts w:hint="eastAsia" w:ascii="方正小标宋_GBK" w:hAnsi="方正小标宋_GBK" w:eastAsia="方正小标宋_GBK" w:cs="方正小标宋_GBK"/>
          <w:sz w:val="44"/>
          <w:szCs w:val="44"/>
        </w:rPr>
        <w:t>资格考试</w:t>
      </w:r>
    </w:p>
    <w:p>
      <w:pPr>
        <w:pStyle w:val="2"/>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报名有关事项的通知</w:t>
      </w:r>
    </w:p>
    <w:p>
      <w:pPr>
        <w:spacing w:line="58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《中华人民共和国执业医师法》、《医师资格考试暂行办法》以及《</w:t>
      </w:r>
      <w:r>
        <w:rPr>
          <w:rFonts w:hint="eastAsia" w:ascii="仿宋_GB2312" w:eastAsia="仿宋_GB2312"/>
          <w:sz w:val="32"/>
          <w:szCs w:val="32"/>
        </w:rPr>
        <w:t>国家卫生</w:t>
      </w:r>
      <w:r>
        <w:rPr>
          <w:rFonts w:hint="eastAsia" w:ascii="仿宋_GB2312" w:eastAsia="仿宋_GB2312"/>
          <w:sz w:val="32"/>
          <w:szCs w:val="32"/>
          <w:lang w:eastAsia="zh-CN"/>
        </w:rPr>
        <w:t>健康委员会</w:t>
      </w:r>
      <w:r>
        <w:rPr>
          <w:rFonts w:hint="eastAsia" w:ascii="仿宋_GB2312" w:eastAsia="仿宋_GB2312"/>
          <w:sz w:val="32"/>
          <w:szCs w:val="32"/>
        </w:rPr>
        <w:t>医师资格考试委员会公告</w:t>
      </w:r>
      <w:r>
        <w:rPr>
          <w:rFonts w:hint="eastAsia" w:ascii="仿宋_GB2312" w:eastAsia="仿宋_GB2312"/>
          <w:sz w:val="32"/>
          <w:szCs w:val="32"/>
          <w:lang w:eastAsia="zh-CN"/>
        </w:rPr>
        <w:t>》</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年第</w:t>
      </w:r>
      <w:r>
        <w:rPr>
          <w:rFonts w:hint="eastAsia" w:ascii="仿宋_GB2312" w:eastAsia="仿宋_GB2312"/>
          <w:sz w:val="32"/>
          <w:szCs w:val="32"/>
          <w:lang w:val="en-US" w:eastAsia="zh-CN"/>
        </w:rPr>
        <w:t>3</w:t>
      </w:r>
      <w:r>
        <w:rPr>
          <w:rFonts w:hint="eastAsia" w:ascii="仿宋_GB2312" w:eastAsia="仿宋_GB2312"/>
          <w:sz w:val="32"/>
          <w:szCs w:val="32"/>
        </w:rPr>
        <w:t>号），现</w:t>
      </w:r>
      <w:r>
        <w:rPr>
          <w:rFonts w:hint="eastAsia" w:ascii="仿宋_GB2312" w:eastAsia="仿宋_GB2312"/>
          <w:sz w:val="32"/>
          <w:szCs w:val="32"/>
          <w:lang w:eastAsia="zh-CN"/>
        </w:rPr>
        <w:t>将</w:t>
      </w:r>
      <w:r>
        <w:rPr>
          <w:rFonts w:hint="eastAsia" w:ascii="仿宋_GB2312" w:eastAsia="仿宋_GB2312"/>
          <w:sz w:val="32"/>
          <w:szCs w:val="32"/>
        </w:rPr>
        <w:t>我省20</w:t>
      </w:r>
      <w:r>
        <w:rPr>
          <w:rFonts w:hint="eastAsia" w:ascii="仿宋_GB2312" w:eastAsia="仿宋_GB2312"/>
          <w:sz w:val="32"/>
          <w:szCs w:val="32"/>
          <w:lang w:val="en-US" w:eastAsia="zh-CN"/>
        </w:rPr>
        <w:t>21</w:t>
      </w:r>
      <w:r>
        <w:rPr>
          <w:rFonts w:hint="eastAsia" w:ascii="仿宋_GB2312" w:eastAsia="仿宋_GB2312"/>
          <w:sz w:val="32"/>
          <w:szCs w:val="32"/>
        </w:rPr>
        <w:t>年医师资格考试</w:t>
      </w:r>
      <w:r>
        <w:rPr>
          <w:rFonts w:hint="eastAsia" w:ascii="仿宋_GB2312" w:eastAsia="仿宋_GB2312"/>
          <w:sz w:val="32"/>
          <w:szCs w:val="32"/>
          <w:lang w:eastAsia="zh-CN"/>
        </w:rPr>
        <w:t>报名</w:t>
      </w:r>
      <w:r>
        <w:rPr>
          <w:rFonts w:hint="eastAsia" w:ascii="仿宋_GB2312" w:eastAsia="仿宋_GB2312"/>
          <w:sz w:val="32"/>
          <w:szCs w:val="32"/>
        </w:rPr>
        <w:t>有关</w:t>
      </w:r>
      <w:r>
        <w:rPr>
          <w:rFonts w:hint="eastAsia" w:ascii="仿宋_GB2312" w:eastAsia="仿宋_GB2312"/>
          <w:sz w:val="32"/>
          <w:szCs w:val="32"/>
          <w:lang w:eastAsia="zh-CN"/>
        </w:rPr>
        <w:t>事项通知</w:t>
      </w:r>
      <w:r>
        <w:rPr>
          <w:rFonts w:hint="eastAsia" w:ascii="仿宋_GB2312" w:eastAsia="仿宋_GB2312"/>
          <w:sz w:val="32"/>
          <w:szCs w:val="32"/>
        </w:rPr>
        <w:t>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一、考试报名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考试报名包括网上报名和现场审核两个部分。考生仅完成网上报名未进行现场审核的报名无效。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（一）报考条件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Calibri" w:eastAsia="仿宋_GB2312"/>
          <w:color w:val="000000"/>
          <w:sz w:val="32"/>
          <w:szCs w:val="32"/>
        </w:rPr>
      </w:pPr>
      <w:r>
        <w:rPr>
          <w:rFonts w:hint="eastAsia" w:ascii="仿宋_GB2312" w:eastAsia="仿宋_GB2312"/>
          <w:sz w:val="32"/>
          <w:szCs w:val="32"/>
        </w:rPr>
        <w:t>医师资格考试报名应符合《执业医师法》、《医师资格考试暂行办法》、《医师资格考试报名资格规定（2014版）》等考试相关法律法规。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lang w:eastAsia="zh-CN"/>
        </w:rPr>
        <w:t>（二）</w:t>
      </w:r>
      <w:r>
        <w:rPr>
          <w:rFonts w:hint="eastAsia" w:ascii="楷体_GB2312" w:eastAsia="楷体_GB2312"/>
          <w:sz w:val="32"/>
          <w:szCs w:val="32"/>
        </w:rPr>
        <w:t>网上报名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1.网上报名时间：20</w:t>
      </w:r>
      <w:r>
        <w:rPr>
          <w:rFonts w:hint="eastAsia" w:ascii="仿宋_GB2312" w:eastAsia="仿宋_GB2312"/>
          <w:sz w:val="32"/>
          <w:szCs w:val="32"/>
          <w:lang w:val="en-US" w:eastAsia="zh-CN"/>
        </w:rPr>
        <w:t xml:space="preserve">21 </w:t>
      </w:r>
      <w:r>
        <w:rPr>
          <w:rFonts w:hint="eastAsia" w:ascii="仿宋_GB2312" w:eastAsia="仿宋_GB2312"/>
          <w:sz w:val="32"/>
          <w:szCs w:val="32"/>
        </w:rPr>
        <w:t>年1月</w:t>
      </w:r>
      <w:r>
        <w:rPr>
          <w:rFonts w:hint="eastAsia" w:ascii="仿宋_GB2312" w:eastAsia="仿宋_GB2312"/>
          <w:sz w:val="32"/>
          <w:szCs w:val="32"/>
          <w:lang w:val="en-US" w:eastAsia="zh-CN"/>
        </w:rPr>
        <w:t>6日至1月21</w:t>
      </w:r>
      <w:r>
        <w:rPr>
          <w:rFonts w:hint="eastAsia" w:ascii="仿宋_GB2312" w:eastAsia="仿宋_GB2312"/>
          <w:sz w:val="32"/>
          <w:szCs w:val="32"/>
        </w:rPr>
        <w:t>日24时。</w:t>
      </w:r>
      <w:r>
        <w:rPr>
          <w:rFonts w:hint="eastAsia" w:ascii="仿宋_GB2312" w:eastAsia="仿宋_GB2312"/>
          <w:sz w:val="32"/>
          <w:szCs w:val="32"/>
          <w:lang w:eastAsia="zh-CN"/>
        </w:rPr>
        <w:t>逾期不予补报。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2.报名方式：登录国家医学考试网进行</w:t>
      </w:r>
      <w:r>
        <w:rPr>
          <w:rFonts w:hint="eastAsia" w:ascii="仿宋_GB2312" w:eastAsia="仿宋_GB2312"/>
          <w:sz w:val="32"/>
          <w:szCs w:val="32"/>
          <w:lang w:eastAsia="zh-CN"/>
        </w:rPr>
        <w:t>报名。</w:t>
      </w:r>
      <w:r>
        <w:rPr>
          <w:rFonts w:hint="default" w:ascii="仿宋_GB2312" w:eastAsia="仿宋_GB2312"/>
          <w:sz w:val="32"/>
          <w:szCs w:val="32"/>
          <w:lang w:val="en-US" w:eastAsia="zh-CN"/>
        </w:rPr>
        <w:t>考生</w:t>
      </w:r>
      <w:r>
        <w:rPr>
          <w:rFonts w:hint="eastAsia" w:ascii="仿宋_GB2312" w:eastAsia="仿宋_GB2312"/>
          <w:sz w:val="32"/>
          <w:szCs w:val="32"/>
          <w:lang w:val="en-US" w:eastAsia="zh-CN"/>
        </w:rPr>
        <w:t>报名</w:t>
      </w:r>
      <w:r>
        <w:rPr>
          <w:rFonts w:hint="default" w:ascii="仿宋_GB2312" w:eastAsia="仿宋_GB2312"/>
          <w:sz w:val="32"/>
          <w:szCs w:val="32"/>
          <w:lang w:val="en-US" w:eastAsia="zh-CN"/>
        </w:rPr>
        <w:t>填报</w:t>
      </w:r>
      <w:r>
        <w:rPr>
          <w:rFonts w:hint="eastAsia" w:ascii="仿宋_GB2312" w:eastAsia="仿宋_GB2312"/>
          <w:sz w:val="32"/>
          <w:szCs w:val="32"/>
          <w:lang w:val="en-US" w:eastAsia="zh-CN"/>
        </w:rPr>
        <w:t>的</w:t>
      </w:r>
      <w:r>
        <w:rPr>
          <w:rFonts w:hint="default" w:ascii="仿宋_GB2312" w:eastAsia="仿宋_GB2312"/>
          <w:sz w:val="32"/>
          <w:szCs w:val="32"/>
          <w:lang w:val="en-US" w:eastAsia="zh-CN"/>
        </w:rPr>
        <w:t>信息</w:t>
      </w:r>
      <w:r>
        <w:rPr>
          <w:rFonts w:hint="eastAsia" w:ascii="仿宋_GB2312" w:eastAsia="仿宋_GB2312"/>
          <w:sz w:val="32"/>
          <w:szCs w:val="32"/>
          <w:lang w:val="en-US" w:eastAsia="zh-CN"/>
        </w:rPr>
        <w:t>须真实、有效、准确、完整</w:t>
      </w:r>
      <w:r>
        <w:rPr>
          <w:rFonts w:hint="default"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3.报名照片要求。考生在网报系统上传本人</w:t>
      </w:r>
      <w:r>
        <w:rPr>
          <w:rFonts w:hint="eastAsia" w:ascii="仿宋_GB2312" w:eastAsia="仿宋_GB2312"/>
          <w:sz w:val="32"/>
          <w:szCs w:val="32"/>
        </w:rPr>
        <w:t>近期（6个月内）小2寸白底证件照，文件小于</w:t>
      </w:r>
      <w:r>
        <w:rPr>
          <w:rFonts w:hint="eastAsia" w:ascii="仿宋_GB2312" w:eastAsia="仿宋_GB2312"/>
          <w:sz w:val="32"/>
          <w:szCs w:val="32"/>
          <w:lang w:val="en-US" w:eastAsia="zh-CN"/>
        </w:rPr>
        <w:t>3</w:t>
      </w:r>
      <w:r>
        <w:rPr>
          <w:rFonts w:hint="eastAsia" w:ascii="仿宋_GB2312" w:eastAsia="仿宋_GB2312"/>
          <w:sz w:val="32"/>
          <w:szCs w:val="32"/>
        </w:rPr>
        <w:t>0kb ，格式jpg</w:t>
      </w:r>
      <w:r>
        <w:rPr>
          <w:rFonts w:hint="eastAsia" w:ascii="仿宋_GB2312" w:eastAsia="仿宋_GB2312"/>
          <w:sz w:val="32"/>
          <w:szCs w:val="32"/>
          <w:lang w:eastAsia="zh-CN"/>
        </w:rPr>
        <w:t>；上传照片前须下载并运行“医考报名照片检测工具”，经检测通过且保存后的照片方可上传。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4.2020年在国家实践技能考试基地参加实践技能考试，成绩合格但未通过当年医学综合考试的考生（含外省），2021年继续报名参加考试的须完成网上报名、现场审核、提交试用期满一年的考核合格证明等报名材料、缴纳医学综合考试费后，方可参加医学综合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）现场审核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现场审</w:t>
      </w:r>
      <w:r>
        <w:rPr>
          <w:rFonts w:hint="eastAsia" w:ascii="仿宋_GB2312" w:eastAsia="仿宋_GB2312"/>
          <w:sz w:val="32"/>
          <w:szCs w:val="32"/>
        </w:rPr>
        <w:t>核时间为20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日—2月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eastAsia="仿宋_GB2312"/>
          <w:sz w:val="32"/>
          <w:szCs w:val="32"/>
          <w:lang w:eastAsia="zh-CN"/>
        </w:rPr>
        <w:t>，具体时间安排详见各市报名考点通知，各考点联系方式详见附件</w:t>
      </w:r>
      <w:r>
        <w:rPr>
          <w:rFonts w:hint="eastAsia" w:ascii="仿宋_GB2312" w:eastAsia="仿宋_GB2312"/>
          <w:sz w:val="32"/>
          <w:szCs w:val="32"/>
          <w:lang w:val="en-US" w:eastAsia="zh-CN"/>
        </w:rPr>
        <w:t>1</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仿宋_GB2312" w:eastAsia="仿宋_GB2312"/>
          <w:sz w:val="32"/>
          <w:szCs w:val="32"/>
          <w:lang w:val="en-US" w:eastAsia="zh-CN"/>
        </w:rPr>
        <w:t>考生应持报考相关证件、毕业证书、证明材料原件和《医师资格考试考生报名成功通知单》等报名材料（详见附件2），到工作单位所辖报名点进行现场审核。确认无误后在《医师资格考试报名暨授予医师资格申请表》上签字，现场审核时考生信息一经签字确认，不再进行修改。</w:t>
      </w:r>
      <w:r>
        <w:rPr>
          <w:rFonts w:hint="eastAsia" w:ascii="仿宋_GB2312" w:eastAsia="仿宋_GB2312"/>
          <w:b/>
          <w:sz w:val="32"/>
          <w:szCs w:val="32"/>
        </w:rPr>
        <w:t>如因</w:t>
      </w:r>
      <w:r>
        <w:rPr>
          <w:rFonts w:hint="eastAsia" w:ascii="仿宋_GB2312" w:eastAsia="仿宋_GB2312"/>
          <w:b/>
          <w:sz w:val="32"/>
          <w:szCs w:val="32"/>
          <w:lang w:eastAsia="zh-CN"/>
        </w:rPr>
        <w:t>考生</w:t>
      </w:r>
      <w:r>
        <w:rPr>
          <w:rFonts w:hint="eastAsia" w:ascii="仿宋_GB2312" w:eastAsia="仿宋_GB2312"/>
          <w:b/>
          <w:sz w:val="32"/>
          <w:szCs w:val="32"/>
        </w:rPr>
        <w:t>个人</w:t>
      </w:r>
      <w:r>
        <w:rPr>
          <w:rFonts w:hint="eastAsia" w:ascii="仿宋_GB2312" w:eastAsia="仿宋_GB2312"/>
          <w:b/>
          <w:sz w:val="32"/>
          <w:szCs w:val="32"/>
          <w:lang w:eastAsia="zh-CN"/>
        </w:rPr>
        <w:t>原因导致</w:t>
      </w:r>
      <w:r>
        <w:rPr>
          <w:rFonts w:hint="eastAsia" w:ascii="仿宋_GB2312" w:eastAsia="仿宋_GB2312"/>
          <w:b/>
          <w:sz w:val="32"/>
          <w:szCs w:val="32"/>
        </w:rPr>
        <w:t>信息填报错误</w:t>
      </w:r>
      <w:r>
        <w:rPr>
          <w:rFonts w:hint="eastAsia" w:ascii="仿宋_GB2312" w:eastAsia="仿宋_GB2312"/>
          <w:b/>
          <w:sz w:val="32"/>
          <w:szCs w:val="32"/>
          <w:lang w:eastAsia="zh-CN"/>
        </w:rPr>
        <w:t>影响考试或医师注册等</w:t>
      </w:r>
      <w:r>
        <w:rPr>
          <w:rFonts w:hint="eastAsia" w:ascii="仿宋_GB2312" w:eastAsia="仿宋_GB2312"/>
          <w:b/>
          <w:sz w:val="32"/>
          <w:szCs w:val="32"/>
        </w:rPr>
        <w:t>，</w:t>
      </w:r>
      <w:r>
        <w:rPr>
          <w:rFonts w:hint="eastAsia" w:ascii="仿宋_GB2312" w:eastAsia="仿宋_GB2312"/>
          <w:b/>
          <w:sz w:val="32"/>
          <w:szCs w:val="32"/>
          <w:lang w:eastAsia="zh-CN"/>
        </w:rPr>
        <w:t>后果由考生承担</w:t>
      </w:r>
      <w:r>
        <w:rPr>
          <w:rFonts w:hint="eastAsia" w:ascii="仿宋_GB2312" w:eastAsia="仿宋_GB2312"/>
          <w:b/>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凡不具备报考资格，通过各种非法手段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伪造</w:t>
      </w:r>
      <w:r>
        <w:rPr>
          <w:rFonts w:hint="default" w:ascii="Times New Roman" w:hAnsi="Times New Roman" w:eastAsia="仿宋_GB2312" w:cs="Times New Roman"/>
          <w:sz w:val="32"/>
          <w:szCs w:val="32"/>
          <w:lang w:eastAsia="zh-CN"/>
        </w:rPr>
        <w:t>证件、</w:t>
      </w:r>
      <w:r>
        <w:rPr>
          <w:rFonts w:hint="eastAsia" w:ascii="仿宋_GB2312" w:eastAsia="仿宋_GB2312"/>
          <w:sz w:val="32"/>
          <w:szCs w:val="32"/>
          <w:lang w:eastAsia="zh-CN"/>
        </w:rPr>
        <w:t>证明及其他虚假</w:t>
      </w:r>
      <w:r>
        <w:rPr>
          <w:rFonts w:hint="eastAsia" w:ascii="仿宋_GB2312" w:eastAsia="仿宋_GB2312"/>
          <w:sz w:val="32"/>
          <w:szCs w:val="32"/>
        </w:rPr>
        <w:t>材料的考生，将按《医师资格考试违纪违规处理规定》给予相应处理；</w:t>
      </w:r>
      <w:r>
        <w:rPr>
          <w:rFonts w:hint="eastAsia" w:ascii="仿宋_GB2312" w:hAnsi="华文仿宋" w:eastAsia="仿宋_GB2312"/>
          <w:kern w:val="0"/>
          <w:sz w:val="32"/>
          <w:szCs w:val="32"/>
        </w:rPr>
        <w:t>对于出具虚假证明的试用（或实习）机构，将</w:t>
      </w:r>
      <w:r>
        <w:rPr>
          <w:rFonts w:hint="eastAsia" w:ascii="仿宋_GB2312" w:hAnsi="华文仿宋" w:eastAsia="仿宋_GB2312"/>
          <w:kern w:val="0"/>
          <w:sz w:val="32"/>
          <w:szCs w:val="32"/>
          <w:lang w:eastAsia="zh-CN"/>
        </w:rPr>
        <w:t>移交相关部门</w:t>
      </w:r>
      <w:r>
        <w:rPr>
          <w:rFonts w:hint="eastAsia" w:ascii="仿宋_GB2312" w:hAnsi="华文仿宋" w:eastAsia="仿宋_GB2312"/>
          <w:kern w:val="0"/>
          <w:sz w:val="32"/>
          <w:szCs w:val="32"/>
        </w:rPr>
        <w:t>按照《医疗机构管理条例》及其实施细则等法律法规进行处理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eastAsia="楷体_GB2312"/>
          <w:sz w:val="32"/>
          <w:szCs w:val="32"/>
          <w:lang w:eastAsia="zh-CN"/>
        </w:rPr>
      </w:pPr>
      <w:r>
        <w:rPr>
          <w:rFonts w:hint="eastAsia" w:ascii="黑体" w:hAnsi="黑体" w:eastAsia="黑体"/>
          <w:sz w:val="32"/>
          <w:szCs w:val="32"/>
          <w:lang w:eastAsia="zh-CN"/>
        </w:rPr>
        <w:t>二、实践技能考试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全国考试</w:t>
      </w:r>
      <w:r>
        <w:rPr>
          <w:rFonts w:hint="eastAsia" w:ascii="Times New Roman" w:hAnsi="Times New Roman" w:eastAsia="仿宋_GB2312" w:cs="Times New Roman"/>
          <w:sz w:val="32"/>
          <w:szCs w:val="32"/>
          <w:lang w:val="en-US" w:eastAsia="zh-CN"/>
        </w:rPr>
        <w:t>时间为2021年6月10-29日。</w:t>
      </w:r>
      <w:r>
        <w:rPr>
          <w:rFonts w:hint="eastAsia" w:eastAsia="仿宋_GB2312" w:cs="Times New Roman"/>
          <w:sz w:val="32"/>
          <w:szCs w:val="32"/>
          <w:lang w:val="en-US" w:eastAsia="zh-CN"/>
        </w:rPr>
        <w:t>江苏考区</w:t>
      </w:r>
      <w:r>
        <w:rPr>
          <w:rFonts w:hint="default" w:ascii="Times New Roman" w:hAnsi="Times New Roman" w:eastAsia="仿宋_GB2312" w:cs="Times New Roman"/>
          <w:sz w:val="32"/>
          <w:szCs w:val="32"/>
          <w:lang w:eastAsia="zh-CN"/>
        </w:rPr>
        <w:t>考试</w:t>
      </w:r>
      <w:r>
        <w:rPr>
          <w:rFonts w:hint="eastAsia" w:eastAsia="仿宋_GB2312" w:cs="Times New Roman"/>
          <w:sz w:val="32"/>
          <w:szCs w:val="32"/>
          <w:lang w:eastAsia="zh-CN"/>
        </w:rPr>
        <w:t>安排另行通知，具体考试时间</w:t>
      </w:r>
      <w:r>
        <w:rPr>
          <w:rFonts w:hint="default" w:ascii="Times New Roman" w:hAnsi="Times New Roman" w:eastAsia="仿宋_GB2312" w:cs="Times New Roman"/>
          <w:sz w:val="32"/>
          <w:szCs w:val="32"/>
        </w:rPr>
        <w:t>以</w:t>
      </w:r>
      <w:r>
        <w:rPr>
          <w:rFonts w:hint="eastAsia" w:eastAsia="仿宋_GB2312" w:cs="Times New Roman"/>
          <w:sz w:val="32"/>
          <w:szCs w:val="32"/>
          <w:lang w:eastAsia="zh-CN"/>
        </w:rPr>
        <w:t>考生</w:t>
      </w:r>
      <w:r>
        <w:rPr>
          <w:rFonts w:hint="default" w:ascii="Times New Roman" w:hAnsi="Times New Roman" w:eastAsia="仿宋_GB2312" w:cs="Times New Roman"/>
          <w:sz w:val="32"/>
          <w:szCs w:val="32"/>
        </w:rPr>
        <w:t>实践技能考试准考证为准。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2021年江苏省医师资格考试实践技能考试在国家实践技能考试基地进行，在国家实践技能考试基地参加考试且成绩合格者，成绩两年有效。实践技能考试合格分数线为60分。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eastAsia="楷体_GB2312"/>
          <w:sz w:val="32"/>
          <w:szCs w:val="32"/>
          <w:lang w:eastAsia="zh-CN"/>
        </w:rPr>
      </w:pPr>
      <w:r>
        <w:rPr>
          <w:rFonts w:hint="eastAsia" w:ascii="黑体" w:hAnsi="黑体" w:eastAsia="黑体"/>
          <w:sz w:val="32"/>
          <w:szCs w:val="32"/>
          <w:lang w:eastAsia="zh-CN"/>
        </w:rPr>
        <w:t>三、医学综合考试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2021年</w:t>
      </w:r>
      <w:r>
        <w:rPr>
          <w:rFonts w:hint="eastAsia" w:ascii="仿宋_GB2312" w:eastAsia="仿宋_GB2312"/>
          <w:sz w:val="32"/>
          <w:szCs w:val="32"/>
        </w:rPr>
        <w:t>我省</w:t>
      </w:r>
      <w:r>
        <w:rPr>
          <w:rFonts w:hint="eastAsia" w:ascii="仿宋_GB2312" w:eastAsia="仿宋_GB2312"/>
          <w:sz w:val="32"/>
          <w:szCs w:val="32"/>
          <w:lang w:eastAsia="zh-CN"/>
        </w:rPr>
        <w:t>继续开展医师资格考试临床类别执业医师、执业助理医师和中医类别具有规定学历中医执业医师、执业助理医师医学综合考试“一年两试”试点，即实践技能考试合格成绩在有效期内，未通过第一次医学综合考试且</w:t>
      </w:r>
      <w:r>
        <w:rPr>
          <w:rFonts w:hint="default" w:ascii="仿宋_GB2312" w:eastAsia="仿宋_GB2312"/>
          <w:sz w:val="32"/>
          <w:szCs w:val="32"/>
          <w:lang w:val="en-US" w:eastAsia="zh-CN"/>
        </w:rPr>
        <w:t>无违纪违规行为的考生，可以报名参加第二次医学综合笔试（含</w:t>
      </w:r>
      <w:r>
        <w:rPr>
          <w:rFonts w:hint="eastAsia" w:ascii="仿宋_GB2312" w:eastAsia="仿宋_GB2312"/>
          <w:sz w:val="32"/>
          <w:szCs w:val="32"/>
          <w:lang w:val="en-US" w:eastAsia="zh-CN"/>
        </w:rPr>
        <w:t>一试</w:t>
      </w:r>
      <w:r>
        <w:rPr>
          <w:rFonts w:hint="default" w:ascii="仿宋_GB2312" w:eastAsia="仿宋_GB2312"/>
          <w:sz w:val="32"/>
          <w:szCs w:val="32"/>
          <w:lang w:val="en-US" w:eastAsia="zh-CN"/>
        </w:rPr>
        <w:t>缺考</w:t>
      </w:r>
      <w:r>
        <w:rPr>
          <w:rFonts w:hint="eastAsia" w:ascii="仿宋_GB2312" w:eastAsia="仿宋_GB2312"/>
          <w:sz w:val="32"/>
          <w:szCs w:val="32"/>
          <w:lang w:val="en-US" w:eastAsia="zh-CN"/>
        </w:rPr>
        <w:t>及</w:t>
      </w:r>
      <w:r>
        <w:rPr>
          <w:rFonts w:hint="default" w:ascii="仿宋_GB2312" w:eastAsia="仿宋_GB2312"/>
          <w:sz w:val="32"/>
          <w:szCs w:val="32"/>
          <w:lang w:val="en-US" w:eastAsia="zh-CN"/>
        </w:rPr>
        <w:t>未缴纳考试费</w:t>
      </w:r>
      <w:r>
        <w:rPr>
          <w:rFonts w:hint="eastAsia" w:ascii="仿宋_GB2312" w:eastAsia="仿宋_GB2312"/>
          <w:sz w:val="32"/>
          <w:szCs w:val="32"/>
          <w:lang w:val="en-US" w:eastAsia="zh-CN"/>
        </w:rPr>
        <w:t>的</w:t>
      </w:r>
      <w:r>
        <w:rPr>
          <w:rFonts w:hint="default" w:ascii="仿宋_GB2312" w:eastAsia="仿宋_GB2312"/>
          <w:sz w:val="32"/>
          <w:szCs w:val="32"/>
          <w:lang w:val="en-US" w:eastAsia="zh-CN"/>
        </w:rPr>
        <w:t>考生）</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医学综合考试（一试）时间为2021年8月20-22日，医学综合考试（二试）时间为2021年11月13-14日，</w:t>
      </w:r>
      <w:r>
        <w:rPr>
          <w:rFonts w:hint="eastAsia" w:ascii="Times New Roman" w:hAnsi="Times New Roman" w:eastAsia="仿宋_GB2312" w:cs="Times New Roman"/>
          <w:sz w:val="32"/>
          <w:szCs w:val="32"/>
          <w:lang w:val="en-US" w:eastAsia="zh-CN"/>
        </w:rPr>
        <w:t>采用计算机化考试形式</w:t>
      </w:r>
      <w:r>
        <w:rPr>
          <w:rFonts w:hint="eastAsia" w:eastAsia="仿宋_GB2312" w:cs="Times New Roman"/>
          <w:sz w:val="32"/>
          <w:szCs w:val="32"/>
          <w:lang w:val="en-US" w:eastAsia="zh-CN"/>
        </w:rPr>
        <w:t>，具体考试时间以考生医学综合考试准考证为准。</w:t>
      </w:r>
      <w:r>
        <w:rPr>
          <w:rFonts w:hint="eastAsia" w:ascii="Times New Roman" w:hAnsi="Times New Roman" w:eastAsia="仿宋_GB2312" w:cs="Times New Roman"/>
          <w:sz w:val="32"/>
          <w:szCs w:val="32"/>
          <w:lang w:val="en-US" w:eastAsia="zh-CN"/>
        </w:rPr>
        <w:t>执业医师合格分数线为360分，执业助理医师合格分数线为180分。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val="en-US" w:eastAsia="zh-CN"/>
        </w:rPr>
        <w:t>四、考试收</w:t>
      </w:r>
      <w:r>
        <w:rPr>
          <w:rFonts w:hint="eastAsia" w:ascii="黑体" w:hAnsi="黑体" w:eastAsia="黑体"/>
          <w:sz w:val="32"/>
          <w:szCs w:val="32"/>
          <w:lang w:eastAsia="zh-CN"/>
        </w:rPr>
        <w:t>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eastAsia="仿宋_GB2312"/>
          <w:sz w:val="32"/>
          <w:szCs w:val="32"/>
          <w:lang w:val="en-US" w:eastAsia="zh-CN"/>
        </w:rPr>
      </w:pPr>
      <w:r>
        <w:rPr>
          <w:rFonts w:hint="eastAsia" w:ascii="仿宋_GB2312" w:eastAsia="仿宋_GB2312"/>
          <w:sz w:val="32"/>
          <w:szCs w:val="32"/>
        </w:rPr>
        <w:t>我省实行网上分段</w:t>
      </w:r>
      <w:r>
        <w:rPr>
          <w:rFonts w:hint="eastAsia" w:ascii="仿宋_GB2312" w:eastAsia="仿宋_GB2312"/>
          <w:sz w:val="32"/>
          <w:szCs w:val="32"/>
          <w:lang w:eastAsia="zh-CN"/>
        </w:rPr>
        <w:t>式缴纳考试报名费</w:t>
      </w:r>
      <w:r>
        <w:rPr>
          <w:rFonts w:hint="eastAsia" w:ascii="仿宋_GB2312" w:eastAsia="仿宋_GB2312"/>
          <w:sz w:val="32"/>
          <w:szCs w:val="32"/>
        </w:rPr>
        <w:t>，</w:t>
      </w:r>
      <w:r>
        <w:rPr>
          <w:rFonts w:hint="eastAsia" w:ascii="仿宋_GB2312" w:eastAsia="仿宋_GB2312"/>
          <w:sz w:val="32"/>
          <w:szCs w:val="32"/>
          <w:lang w:eastAsia="zh-CN"/>
        </w:rPr>
        <w:t>共分报名、实践技能考试、医学综合考试和医学综合二试四个阶段缴费，</w:t>
      </w:r>
      <w:r>
        <w:rPr>
          <w:rFonts w:hint="eastAsia" w:ascii="仿宋_GB2312" w:eastAsia="仿宋_GB2312"/>
          <w:sz w:val="32"/>
          <w:szCs w:val="32"/>
        </w:rPr>
        <w:t>不提供其他缴费途径。未成功完成网上缴费的考生，其报名无效，也无法打印准考证等材料。</w:t>
      </w:r>
      <w:r>
        <w:rPr>
          <w:rFonts w:hint="eastAsia" w:ascii="仿宋_GB2312" w:eastAsia="仿宋_GB2312"/>
          <w:kern w:val="0"/>
          <w:sz w:val="32"/>
          <w:szCs w:val="32"/>
          <w:lang w:val="zh-CN"/>
        </w:rPr>
        <w:t>对于因个人原因缴费后不参加考试的考生不予退费。考生未在规定的期限内缴纳考试费用的，视为自动放弃考试资格，不能参加后续考试。网上缴费说明详见附件</w:t>
      </w:r>
      <w:r>
        <w:rPr>
          <w:rFonts w:hint="eastAsia" w:ascii="仿宋_GB2312" w:eastAsia="仿宋_GB2312"/>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kern w:val="0"/>
          <w:sz w:val="32"/>
          <w:szCs w:val="32"/>
          <w:lang w:val="zh-CN"/>
        </w:rPr>
      </w:pPr>
      <w:r>
        <w:rPr>
          <w:rFonts w:hint="eastAsia" w:ascii="仿宋_GB2312" w:eastAsia="仿宋_GB2312"/>
          <w:kern w:val="0"/>
          <w:sz w:val="32"/>
          <w:szCs w:val="32"/>
          <w:lang w:val="zh-CN"/>
        </w:rPr>
        <w:t>报名费缴费时间：</w:t>
      </w:r>
      <w:r>
        <w:rPr>
          <w:rFonts w:hint="eastAsia" w:ascii="仿宋_GB2312" w:eastAsia="仿宋_GB2312"/>
          <w:kern w:val="0"/>
          <w:sz w:val="32"/>
          <w:szCs w:val="32"/>
          <w:lang w:val="en-US" w:eastAsia="zh-CN"/>
        </w:rPr>
        <w:t>2021年1月22日-2月8日。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kern w:val="0"/>
          <w:sz w:val="32"/>
          <w:szCs w:val="32"/>
          <w:lang w:val="zh-CN" w:eastAsia="zh-CN"/>
        </w:rPr>
      </w:pPr>
      <w:r>
        <w:rPr>
          <w:rFonts w:hint="eastAsia" w:ascii="仿宋_GB2312" w:eastAsia="仿宋_GB2312"/>
          <w:kern w:val="0"/>
          <w:sz w:val="32"/>
          <w:szCs w:val="32"/>
          <w:lang w:val="zh-CN"/>
        </w:rPr>
        <w:t>实践技能考试缴费时间：</w:t>
      </w:r>
      <w:r>
        <w:rPr>
          <w:rFonts w:hint="eastAsia" w:ascii="仿宋_GB2312" w:eastAsia="仿宋_GB2312"/>
          <w:kern w:val="0"/>
          <w:sz w:val="32"/>
          <w:szCs w:val="32"/>
        </w:rPr>
        <w:t>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w:t>
      </w:r>
      <w:r>
        <w:rPr>
          <w:rFonts w:hint="eastAsia" w:ascii="仿宋_GB2312" w:eastAsia="仿宋_GB2312"/>
          <w:kern w:val="0"/>
          <w:sz w:val="32"/>
          <w:szCs w:val="32"/>
          <w:lang w:val="en-US" w:eastAsia="zh-CN"/>
        </w:rPr>
        <w:t>3</w:t>
      </w:r>
      <w:r>
        <w:rPr>
          <w:rFonts w:hint="eastAsia" w:ascii="仿宋_GB2312" w:eastAsia="仿宋_GB2312"/>
          <w:kern w:val="0"/>
          <w:sz w:val="32"/>
          <w:szCs w:val="32"/>
        </w:rPr>
        <w:t>月</w:t>
      </w:r>
      <w:r>
        <w:rPr>
          <w:rFonts w:hint="eastAsia" w:ascii="仿宋_GB2312" w:eastAsia="仿宋_GB2312"/>
          <w:kern w:val="0"/>
          <w:sz w:val="32"/>
          <w:szCs w:val="32"/>
          <w:lang w:val="en-US" w:eastAsia="zh-CN"/>
        </w:rPr>
        <w:t>20-26</w:t>
      </w:r>
      <w:r>
        <w:rPr>
          <w:rFonts w:hint="eastAsia" w:ascii="仿宋_GB2312" w:eastAsia="仿宋_GB2312"/>
          <w:kern w:val="0"/>
          <w:sz w:val="32"/>
          <w:szCs w:val="32"/>
        </w:rPr>
        <w:t>日</w:t>
      </w:r>
      <w:r>
        <w:rPr>
          <w:rFonts w:hint="eastAsia" w:ascii="仿宋_GB2312"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kern w:val="0"/>
          <w:sz w:val="32"/>
          <w:szCs w:val="32"/>
          <w:lang w:val="zh-CN"/>
        </w:rPr>
      </w:pPr>
      <w:r>
        <w:rPr>
          <w:rFonts w:hint="eastAsia" w:ascii="仿宋_GB2312" w:eastAsia="仿宋_GB2312"/>
          <w:kern w:val="0"/>
          <w:sz w:val="32"/>
          <w:szCs w:val="32"/>
          <w:lang w:val="zh-CN"/>
        </w:rPr>
        <w:t>医学综合考试（一试）缴费时间：</w:t>
      </w:r>
      <w:r>
        <w:rPr>
          <w:rFonts w:hint="eastAsia" w:ascii="仿宋_GB2312" w:eastAsia="仿宋_GB2312"/>
          <w:kern w:val="0"/>
          <w:sz w:val="32"/>
          <w:szCs w:val="32"/>
        </w:rPr>
        <w:t>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w:t>
      </w:r>
      <w:r>
        <w:rPr>
          <w:rFonts w:hint="eastAsia" w:ascii="仿宋_GB2312" w:eastAsia="仿宋_GB2312"/>
          <w:kern w:val="0"/>
          <w:sz w:val="32"/>
          <w:szCs w:val="32"/>
          <w:lang w:val="en-US" w:eastAsia="zh-CN"/>
        </w:rPr>
        <w:t>7</w:t>
      </w:r>
      <w:r>
        <w:rPr>
          <w:rFonts w:hint="eastAsia" w:ascii="仿宋_GB2312" w:eastAsia="仿宋_GB2312"/>
          <w:kern w:val="0"/>
          <w:sz w:val="32"/>
          <w:szCs w:val="32"/>
        </w:rPr>
        <w:t>月</w:t>
      </w:r>
      <w:r>
        <w:rPr>
          <w:rFonts w:hint="eastAsia" w:ascii="仿宋_GB2312" w:eastAsia="仿宋_GB2312"/>
          <w:kern w:val="0"/>
          <w:sz w:val="32"/>
          <w:szCs w:val="32"/>
          <w:lang w:val="en-US" w:eastAsia="zh-CN"/>
        </w:rPr>
        <w:t>1</w:t>
      </w:r>
      <w:r>
        <w:rPr>
          <w:rFonts w:hint="eastAsia" w:ascii="仿宋_GB2312" w:eastAsia="仿宋_GB2312"/>
          <w:kern w:val="0"/>
          <w:sz w:val="32"/>
          <w:szCs w:val="32"/>
        </w:rPr>
        <w:t>-</w:t>
      </w:r>
      <w:r>
        <w:rPr>
          <w:rFonts w:hint="eastAsia" w:ascii="仿宋_GB2312" w:eastAsia="仿宋_GB2312"/>
          <w:kern w:val="0"/>
          <w:sz w:val="32"/>
          <w:szCs w:val="32"/>
          <w:lang w:val="en-US" w:eastAsia="zh-CN"/>
        </w:rPr>
        <w:t>11</w:t>
      </w:r>
      <w:r>
        <w:rPr>
          <w:rFonts w:hint="eastAsia" w:ascii="仿宋_GB2312" w:eastAsia="仿宋_GB2312"/>
          <w:kern w:val="0"/>
          <w:sz w:val="32"/>
          <w:szCs w:val="32"/>
        </w:rPr>
        <w:t>日</w:t>
      </w:r>
      <w:r>
        <w:rPr>
          <w:rFonts w:hint="eastAsia" w:ascii="仿宋_GB2312" w:eastAsia="仿宋_GB2312"/>
          <w:kern w:val="0"/>
          <w:sz w:val="32"/>
          <w:szCs w:val="32"/>
          <w:lang w:eastAsia="zh-CN"/>
        </w:rPr>
        <w:t>；</w:t>
      </w:r>
      <w:r>
        <w:rPr>
          <w:rFonts w:hint="eastAsia" w:ascii="仿宋_GB2312" w:eastAsia="仿宋_GB2312"/>
          <w:kern w:val="0"/>
          <w:sz w:val="32"/>
          <w:szCs w:val="32"/>
          <w:lang w:val="zh-CN"/>
        </w:rPr>
        <w:t>医学综合考试（二试）缴费时间另行通知。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2021年</w:t>
      </w:r>
      <w:r>
        <w:rPr>
          <w:rFonts w:hint="eastAsia" w:ascii="仿宋_GB2312" w:eastAsia="仿宋_GB2312"/>
          <w:sz w:val="32"/>
          <w:szCs w:val="32"/>
        </w:rPr>
        <w:t>我省</w:t>
      </w:r>
      <w:r>
        <w:rPr>
          <w:rFonts w:hint="eastAsia" w:ascii="仿宋_GB2312" w:eastAsia="仿宋_GB2312"/>
          <w:sz w:val="32"/>
          <w:szCs w:val="32"/>
          <w:lang w:eastAsia="zh-CN"/>
        </w:rPr>
        <w:t>继续</w:t>
      </w:r>
      <w:r>
        <w:rPr>
          <w:rFonts w:hint="eastAsia" w:ascii="仿宋_GB2312" w:eastAsia="仿宋_GB2312"/>
          <w:sz w:val="32"/>
          <w:szCs w:val="32"/>
        </w:rPr>
        <w:t>开展乡村全科执业助理医师资格考试</w:t>
      </w:r>
      <w:r>
        <w:rPr>
          <w:rFonts w:hint="eastAsia" w:ascii="仿宋_GB2312" w:eastAsia="仿宋_GB2312"/>
          <w:sz w:val="32"/>
          <w:szCs w:val="32"/>
          <w:lang w:eastAsia="zh-CN"/>
        </w:rPr>
        <w:t>试点。考生须</w:t>
      </w:r>
      <w:r>
        <w:rPr>
          <w:rFonts w:hint="eastAsia" w:ascii="仿宋_GB2312" w:eastAsia="仿宋_GB2312"/>
          <w:sz w:val="32"/>
          <w:szCs w:val="32"/>
        </w:rPr>
        <w:t>符合</w:t>
      </w:r>
      <w:r>
        <w:rPr>
          <w:rFonts w:hint="eastAsia" w:ascii="仿宋_GB2312" w:eastAsia="仿宋_GB2312"/>
          <w:sz w:val="32"/>
          <w:szCs w:val="32"/>
          <w:lang w:eastAsia="zh-CN"/>
        </w:rPr>
        <w:t>《医师资格考试报名资格规定（</w:t>
      </w:r>
      <w:r>
        <w:rPr>
          <w:rFonts w:hint="eastAsia" w:ascii="仿宋_GB2312" w:eastAsia="仿宋_GB2312"/>
          <w:sz w:val="32"/>
          <w:szCs w:val="32"/>
          <w:lang w:val="en-US" w:eastAsia="zh-CN"/>
        </w:rPr>
        <w:t>2014版</w:t>
      </w:r>
      <w:r>
        <w:rPr>
          <w:rFonts w:hint="eastAsia" w:ascii="仿宋_GB2312" w:eastAsia="仿宋_GB2312"/>
          <w:sz w:val="32"/>
          <w:szCs w:val="32"/>
          <w:lang w:eastAsia="zh-CN"/>
        </w:rPr>
        <w:t>）》报考临床、中医类别医师资格的学历要求，在乡镇卫生院或村卫生室工作满一年并考核合格</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.符合院前急救岗位和儿科专业</w:t>
      </w:r>
      <w:r>
        <w:rPr>
          <w:rFonts w:hint="eastAsia" w:ascii="仿宋_GB2312" w:eastAsia="仿宋_GB2312"/>
          <w:sz w:val="32"/>
          <w:szCs w:val="32"/>
          <w:lang w:eastAsia="zh-CN"/>
        </w:rPr>
        <w:t>短线医学专业加试</w:t>
      </w:r>
      <w:r>
        <w:rPr>
          <w:rFonts w:hint="eastAsia" w:ascii="仿宋_GB2312" w:eastAsia="仿宋_GB2312"/>
          <w:sz w:val="32"/>
          <w:szCs w:val="32"/>
        </w:rPr>
        <w:t>要求的考生可自愿选择是否参加相应加试项目。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3.现役军人和部队文职人员报名时须填报有效居民身份证，在报名系统本人身份一栏中选择相应的“军人”身份，并填写相关的军官证、警官证、文职干部证、士兵（官）证和军队学员证等号码。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4.医师资格考试有关规定及考试相关信息查询：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国家卫生健康委网址：</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"http://www.nhc.gov.cn/；"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http://www.nhc.gov.cn/</w:t>
      </w:r>
      <w:r>
        <w:rPr>
          <w:rFonts w:hint="default" w:ascii="仿宋_GB2312" w:eastAsia="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国家中医药管理局</w:t>
      </w:r>
      <w:r>
        <w:rPr>
          <w:rFonts w:hint="eastAsia" w:ascii="仿宋_GB2312" w:eastAsia="仿宋_GB2312"/>
          <w:sz w:val="32"/>
          <w:szCs w:val="32"/>
          <w:lang w:val="en-US" w:eastAsia="zh-CN"/>
        </w:rPr>
        <w:t>网址</w:t>
      </w:r>
      <w:r>
        <w:rPr>
          <w:rFonts w:hint="default" w:ascii="仿宋_GB2312" w:eastAsia="仿宋_GB2312"/>
          <w:sz w:val="32"/>
          <w:szCs w:val="32"/>
          <w:lang w:val="en-US" w:eastAsia="zh-CN"/>
        </w:rPr>
        <w:t>：http://www.satcm.gov.cn/</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国家医学考试</w:t>
      </w:r>
      <w:r>
        <w:rPr>
          <w:rFonts w:hint="eastAsia" w:ascii="仿宋_GB2312" w:eastAsia="仿宋_GB2312"/>
          <w:sz w:val="32"/>
          <w:szCs w:val="32"/>
          <w:lang w:val="en-US" w:eastAsia="zh-CN"/>
        </w:rPr>
        <w:t>网址</w:t>
      </w:r>
      <w:r>
        <w:rPr>
          <w:rFonts w:hint="default" w:ascii="仿宋_GB2312" w:eastAsia="仿宋_GB2312"/>
          <w:sz w:val="32"/>
          <w:szCs w:val="32"/>
          <w:lang w:val="en-US" w:eastAsia="zh-CN"/>
        </w:rPr>
        <w:t>：</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"http://www.nmec.org.cn/；"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http://www.nmec.org.cn/</w:t>
      </w:r>
      <w:r>
        <w:rPr>
          <w:rFonts w:hint="default" w:ascii="仿宋_GB2312" w:eastAsia="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国家医学考试中心微信公众号：nmec1985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0"/>
          <w:szCs w:val="30"/>
          <w:lang w:val="en-US" w:eastAsia="zh-CN"/>
        </w:rPr>
      </w:pPr>
      <w:r>
        <w:rPr>
          <w:rFonts w:hint="default" w:ascii="仿宋_GB2312" w:eastAsia="仿宋_GB2312"/>
          <w:sz w:val="32"/>
          <w:szCs w:val="32"/>
          <w:lang w:val="en-US" w:eastAsia="zh-CN"/>
        </w:rPr>
        <w:t>中国中医药考试认证</w:t>
      </w:r>
      <w:r>
        <w:rPr>
          <w:rFonts w:hint="eastAsia" w:ascii="仿宋_GB2312" w:eastAsia="仿宋_GB2312"/>
          <w:sz w:val="32"/>
          <w:szCs w:val="32"/>
          <w:lang w:val="en-US" w:eastAsia="zh-CN"/>
        </w:rPr>
        <w:t>网址：</w:t>
      </w:r>
      <w:r>
        <w:rPr>
          <w:rFonts w:hint="default" w:ascii="仿宋_GB2312" w:eastAsia="仿宋_GB2312"/>
          <w:sz w:val="30"/>
          <w:szCs w:val="30"/>
          <w:lang w:val="en-US" w:eastAsia="zh-CN"/>
        </w:rPr>
        <w:fldChar w:fldCharType="begin"/>
      </w:r>
      <w:r>
        <w:rPr>
          <w:rFonts w:hint="default" w:ascii="仿宋_GB2312" w:eastAsia="仿宋_GB2312"/>
          <w:sz w:val="30"/>
          <w:szCs w:val="30"/>
          <w:lang w:val="en-US" w:eastAsia="zh-CN"/>
        </w:rPr>
        <w:instrText xml:space="preserve"> HYPERLINK "http://www.tcmtest.org.cn/。 " </w:instrText>
      </w:r>
      <w:r>
        <w:rPr>
          <w:rFonts w:hint="default" w:ascii="仿宋_GB2312" w:eastAsia="仿宋_GB2312"/>
          <w:sz w:val="30"/>
          <w:szCs w:val="30"/>
          <w:lang w:val="en-US" w:eastAsia="zh-CN"/>
        </w:rPr>
        <w:fldChar w:fldCharType="separate"/>
      </w:r>
      <w:r>
        <w:rPr>
          <w:rFonts w:hint="default" w:ascii="仿宋_GB2312" w:eastAsia="仿宋_GB2312"/>
          <w:sz w:val="30"/>
          <w:szCs w:val="30"/>
          <w:lang w:val="en-US" w:eastAsia="zh-CN"/>
        </w:rPr>
        <w:t>http://www.tcmtest.org.cn/</w:t>
      </w:r>
      <w:r>
        <w:rPr>
          <w:rFonts w:hint="default" w:ascii="仿宋_GB2312" w:eastAsia="仿宋_GB2312"/>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江苏省医学考试中心网址：</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"http://www.jswsrc.com/；"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http://www.jswsrc.com/</w:t>
      </w:r>
      <w:r>
        <w:rPr>
          <w:rFonts w:hint="eastAsia" w:ascii="仿宋_GB2312" w:eastAsia="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江苏省医学考试中心微信公众号：jsswsrcw</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附件：1.江苏考区各考点联系电话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2.现场审核考生提交材料要求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3.网上缴费说明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江苏省医学考试中心</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2021年1月8日      </w:t>
      </w:r>
    </w:p>
    <w:p>
      <w:pPr>
        <w:spacing w:line="520" w:lineRule="exact"/>
        <w:rPr>
          <w:rFonts w:hint="eastAsia" w:ascii="仿宋_GB2312" w:hAnsi="宋体" w:eastAsia="仿宋_GB2312"/>
          <w:sz w:val="32"/>
          <w:szCs w:val="32"/>
          <w:lang w:eastAsia="zh-CN"/>
        </w:rPr>
      </w:pPr>
    </w:p>
    <w:p>
      <w:pPr>
        <w:spacing w:line="520" w:lineRule="exact"/>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w:t>
      </w:r>
    </w:p>
    <w:p>
      <w:pPr>
        <w:spacing w:line="520" w:lineRule="exact"/>
        <w:ind w:firstLine="1622" w:firstLineChars="507"/>
        <w:rPr>
          <w:rFonts w:hint="eastAsia" w:ascii="仿宋_GB2312" w:hAnsi="宋体" w:eastAsia="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江苏考区各考点联系电话</w:t>
      </w:r>
    </w:p>
    <w:tbl>
      <w:tblPr>
        <w:tblStyle w:val="7"/>
        <w:tblW w:w="7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616"/>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仿宋_GBK" w:hAnsi="方正仿宋_GBK" w:eastAsia="方正仿宋_GBK" w:cs="方正仿宋_GBK"/>
                <w:b/>
                <w:bCs w:val="0"/>
                <w:w w:val="90"/>
                <w:sz w:val="32"/>
                <w:szCs w:val="32"/>
                <w:lang w:eastAsia="zh-CN"/>
              </w:rPr>
            </w:pPr>
            <w:r>
              <w:rPr>
                <w:rFonts w:hint="eastAsia" w:ascii="方正仿宋_GBK" w:hAnsi="方正仿宋_GBK" w:eastAsia="方正仿宋_GBK" w:cs="方正仿宋_GBK"/>
                <w:b/>
                <w:bCs w:val="0"/>
                <w:w w:val="90"/>
                <w:sz w:val="32"/>
                <w:szCs w:val="32"/>
                <w:lang w:eastAsia="zh-CN"/>
              </w:rPr>
              <w:t>序号</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仿宋_GBK" w:hAnsi="方正仿宋_GBK" w:eastAsia="方正仿宋_GBK" w:cs="方正仿宋_GBK"/>
                <w:b/>
                <w:bCs w:val="0"/>
                <w:w w:val="90"/>
                <w:sz w:val="32"/>
                <w:szCs w:val="32"/>
              </w:rPr>
            </w:pPr>
            <w:r>
              <w:rPr>
                <w:rFonts w:hint="eastAsia" w:ascii="方正仿宋_GBK" w:hAnsi="方正仿宋_GBK" w:eastAsia="方正仿宋_GBK" w:cs="方正仿宋_GBK"/>
                <w:b/>
                <w:bCs w:val="0"/>
                <w:w w:val="90"/>
                <w:sz w:val="32"/>
                <w:szCs w:val="32"/>
              </w:rPr>
              <w:t>考</w:t>
            </w:r>
            <w:r>
              <w:rPr>
                <w:rFonts w:hint="eastAsia" w:ascii="方正仿宋_GBK" w:hAnsi="方正仿宋_GBK" w:eastAsia="方正仿宋_GBK" w:cs="方正仿宋_GBK"/>
                <w:b/>
                <w:bCs w:val="0"/>
                <w:w w:val="90"/>
                <w:sz w:val="32"/>
                <w:szCs w:val="32"/>
                <w:lang w:val="en-US" w:eastAsia="zh-CN"/>
              </w:rPr>
              <w:t xml:space="preserve">  </w:t>
            </w:r>
            <w:r>
              <w:rPr>
                <w:rFonts w:hint="eastAsia" w:ascii="方正仿宋_GBK" w:hAnsi="方正仿宋_GBK" w:eastAsia="方正仿宋_GBK" w:cs="方正仿宋_GBK"/>
                <w:b/>
                <w:bCs w:val="0"/>
                <w:w w:val="90"/>
                <w:sz w:val="32"/>
                <w:szCs w:val="32"/>
              </w:rPr>
              <w:t>点</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仿宋_GBK" w:hAnsi="方正仿宋_GBK" w:eastAsia="方正仿宋_GBK" w:cs="方正仿宋_GBK"/>
                <w:b/>
                <w:bCs w:val="0"/>
                <w:w w:val="90"/>
                <w:sz w:val="32"/>
                <w:szCs w:val="32"/>
              </w:rPr>
            </w:pPr>
            <w:r>
              <w:rPr>
                <w:rFonts w:hint="eastAsia" w:ascii="方正仿宋_GBK" w:hAnsi="方正仿宋_GBK" w:eastAsia="方正仿宋_GBK" w:cs="方正仿宋_GBK"/>
                <w:b/>
                <w:bCs w:val="0"/>
                <w:w w:val="90"/>
                <w:sz w:val="32"/>
                <w:szCs w:val="32"/>
                <w:lang w:eastAsia="zh-CN"/>
              </w:rPr>
              <w:t>联系</w:t>
            </w:r>
            <w:r>
              <w:rPr>
                <w:rFonts w:hint="eastAsia" w:ascii="方正仿宋_GBK" w:hAnsi="方正仿宋_GBK" w:eastAsia="方正仿宋_GBK" w:cs="方正仿宋_GBK"/>
                <w:b/>
                <w:bCs w:val="0"/>
                <w:w w:val="90"/>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1</w:t>
            </w:r>
          </w:p>
        </w:tc>
        <w:tc>
          <w:tcPr>
            <w:tcW w:w="261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南  京</w:t>
            </w:r>
          </w:p>
        </w:tc>
        <w:tc>
          <w:tcPr>
            <w:tcW w:w="4002"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40" w:lineRule="exact"/>
              <w:ind w:right="0" w:right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025</w:t>
            </w:r>
            <w:r>
              <w:rPr>
                <w:rFonts w:hint="default" w:ascii="Times New Roman" w:hAnsi="Times New Roman" w:eastAsia="仿宋" w:cs="Times New Roman"/>
                <w:w w:val="90"/>
                <w:sz w:val="32"/>
                <w:szCs w:val="32"/>
                <w:lang w:val="en-US" w:eastAsia="zh-CN"/>
              </w:rPr>
              <w:t>-</w:t>
            </w:r>
            <w:r>
              <w:rPr>
                <w:rFonts w:hint="default" w:ascii="Times New Roman" w:hAnsi="Times New Roman" w:eastAsia="仿宋" w:cs="Times New Roman"/>
                <w:w w:val="90"/>
                <w:sz w:val="32"/>
                <w:szCs w:val="32"/>
              </w:rPr>
              <w:t>83551443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2</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无  锡</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right="0" w:rightChars="0"/>
              <w:jc w:val="center"/>
              <w:textAlignment w:val="auto"/>
              <w:outlineLvl w:val="9"/>
              <w:rPr>
                <w:rFonts w:hint="default" w:ascii="Times New Roman" w:hAnsi="Times New Roman" w:eastAsia="仿宋" w:cs="Times New Roman"/>
                <w:w w:val="90"/>
                <w:sz w:val="32"/>
                <w:szCs w:val="32"/>
                <w:lang w:val="en-US" w:eastAsia="zh-CN"/>
              </w:rPr>
            </w:pPr>
            <w:r>
              <w:rPr>
                <w:rFonts w:hint="default" w:ascii="Times New Roman" w:hAnsi="Times New Roman" w:eastAsia="仿宋" w:cs="Times New Roman"/>
                <w:w w:val="90"/>
                <w:sz w:val="32"/>
                <w:szCs w:val="32"/>
              </w:rPr>
              <w:t>0510-827</w:t>
            </w:r>
            <w:r>
              <w:rPr>
                <w:rFonts w:hint="eastAsia" w:eastAsia="仿宋" w:cs="Times New Roman"/>
                <w:w w:val="90"/>
                <w:sz w:val="32"/>
                <w:szCs w:val="32"/>
                <w:lang w:val="en-US" w:eastAsia="zh-CN"/>
              </w:rPr>
              <w:t>20240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3</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徐  州</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0516-8558311</w:t>
            </w:r>
            <w:r>
              <w:rPr>
                <w:rFonts w:hint="default" w:ascii="Times New Roman" w:hAnsi="Times New Roman" w:eastAsia="仿宋" w:cs="Times New Roman"/>
                <w:w w:val="90"/>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4</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常  州</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imes New Roman" w:hAnsi="Times New Roman" w:eastAsia="仿宋" w:cs="Times New Roman"/>
                <w:w w:val="90"/>
                <w:sz w:val="32"/>
                <w:szCs w:val="32"/>
                <w:lang w:val="en-US" w:eastAsia="zh-CN"/>
              </w:rPr>
            </w:pPr>
            <w:r>
              <w:rPr>
                <w:rFonts w:hint="default" w:ascii="Times New Roman" w:hAnsi="Times New Roman" w:eastAsia="仿宋" w:cs="Times New Roman"/>
                <w:w w:val="90"/>
                <w:sz w:val="32"/>
                <w:szCs w:val="32"/>
              </w:rPr>
              <w:t>0519-8568256</w:t>
            </w:r>
            <w:r>
              <w:rPr>
                <w:rFonts w:hint="eastAsia" w:eastAsia="仿宋" w:cs="Times New Roman"/>
                <w:w w:val="90"/>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5</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苏  州</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lang w:val="en-US" w:eastAsia="zh-CN"/>
              </w:rPr>
            </w:pPr>
            <w:r>
              <w:rPr>
                <w:rFonts w:hint="default" w:ascii="Times New Roman" w:hAnsi="Times New Roman" w:eastAsia="仿宋" w:cs="Times New Roman"/>
                <w:w w:val="90"/>
                <w:sz w:val="32"/>
                <w:szCs w:val="32"/>
              </w:rPr>
              <w:t>0512-65</w:t>
            </w:r>
            <w:r>
              <w:rPr>
                <w:rFonts w:hint="eastAsia" w:eastAsia="仿宋" w:cs="Times New Roman"/>
                <w:w w:val="90"/>
                <w:sz w:val="32"/>
                <w:szCs w:val="32"/>
                <w:lang w:val="en-US" w:eastAsia="zh-CN"/>
              </w:rPr>
              <w:t>194535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6</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南  通</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lang w:val="en-US" w:eastAsia="zh-CN"/>
              </w:rPr>
            </w:pPr>
            <w:r>
              <w:rPr>
                <w:rFonts w:hint="default" w:ascii="Times New Roman" w:hAnsi="Times New Roman" w:eastAsia="仿宋" w:cs="Times New Roman"/>
                <w:w w:val="90"/>
                <w:sz w:val="32"/>
                <w:szCs w:val="32"/>
              </w:rPr>
              <w:t>0513-</w:t>
            </w:r>
            <w:r>
              <w:rPr>
                <w:rFonts w:hint="eastAsia" w:eastAsia="仿宋" w:cs="Times New Roman"/>
                <w:w w:val="90"/>
                <w:sz w:val="32"/>
                <w:szCs w:val="32"/>
                <w:lang w:val="en-US" w:eastAsia="zh-CN"/>
              </w:rPr>
              <w:t>59009059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7</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连云港</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0518-80775031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8</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淮  安</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lang w:val="en-US" w:eastAsia="zh-CN"/>
              </w:rPr>
            </w:pPr>
            <w:r>
              <w:rPr>
                <w:rFonts w:hint="default" w:ascii="Times New Roman" w:hAnsi="Times New Roman" w:eastAsia="仿宋" w:cs="Times New Roman"/>
                <w:w w:val="90"/>
                <w:sz w:val="32"/>
                <w:szCs w:val="32"/>
              </w:rPr>
              <w:t>0517-8083162</w:t>
            </w:r>
            <w:r>
              <w:rPr>
                <w:rFonts w:hint="default" w:ascii="Times New Roman" w:hAnsi="Times New Roman" w:eastAsia="仿宋" w:cs="Times New Roman"/>
                <w:w w:val="9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9</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盐  城</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0515-88334560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10</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扬  州</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0514-87959803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11</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镇  江</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0511-889128</w:t>
            </w:r>
            <w:r>
              <w:rPr>
                <w:rFonts w:hint="default" w:ascii="Times New Roman" w:hAnsi="Times New Roman" w:eastAsia="仿宋" w:cs="Times New Roman"/>
                <w:w w:val="90"/>
                <w:sz w:val="32"/>
                <w:szCs w:val="32"/>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12</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泰  州</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rPr>
            </w:pPr>
            <w:r>
              <w:rPr>
                <w:rFonts w:hint="default" w:ascii="Times New Roman" w:hAnsi="Times New Roman" w:eastAsia="仿宋" w:cs="Times New Roman"/>
                <w:w w:val="90"/>
                <w:sz w:val="32"/>
                <w:szCs w:val="32"/>
              </w:rPr>
              <w:t>0523-86393170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13</w:t>
            </w:r>
          </w:p>
        </w:tc>
        <w:tc>
          <w:tcPr>
            <w:tcW w:w="2616"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cs="仿宋"/>
                <w:w w:val="90"/>
                <w:sz w:val="32"/>
                <w:szCs w:val="32"/>
              </w:rPr>
            </w:pPr>
            <w:r>
              <w:rPr>
                <w:rFonts w:hint="eastAsia" w:ascii="仿宋" w:hAnsi="仿宋" w:eastAsia="仿宋" w:cs="仿宋"/>
                <w:w w:val="90"/>
                <w:sz w:val="32"/>
                <w:szCs w:val="32"/>
              </w:rPr>
              <w:t>宿  迁</w:t>
            </w:r>
          </w:p>
        </w:tc>
        <w:tc>
          <w:tcPr>
            <w:tcW w:w="4002"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仿宋" w:cs="Times New Roman"/>
                <w:w w:val="90"/>
                <w:sz w:val="32"/>
                <w:szCs w:val="32"/>
                <w:lang w:val="en-US" w:eastAsia="zh-CN"/>
              </w:rPr>
            </w:pPr>
            <w:r>
              <w:rPr>
                <w:rFonts w:hint="default" w:ascii="Times New Roman" w:hAnsi="Times New Roman" w:eastAsia="仿宋" w:cs="Times New Roman"/>
                <w:w w:val="90"/>
                <w:sz w:val="32"/>
                <w:szCs w:val="32"/>
              </w:rPr>
              <w:t>0527-84389</w:t>
            </w:r>
            <w:r>
              <w:rPr>
                <w:rFonts w:hint="eastAsia" w:eastAsia="仿宋" w:cs="Times New Roman"/>
                <w:w w:val="90"/>
                <w:sz w:val="32"/>
                <w:szCs w:val="32"/>
                <w:lang w:val="en-US" w:eastAsia="zh-CN"/>
              </w:rPr>
              <w:t>122</w:t>
            </w:r>
          </w:p>
        </w:tc>
      </w:tr>
    </w:tbl>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firstLine="576" w:firstLineChars="200"/>
        <w:textAlignment w:val="auto"/>
        <w:rPr>
          <w:rFonts w:hint="eastAsia" w:eastAsia="仿宋" w:cs="Times New Roman"/>
          <w:w w:val="90"/>
          <w:sz w:val="32"/>
          <w:szCs w:val="32"/>
          <w:lang w:val="en-US" w:eastAsia="zh-CN"/>
        </w:rPr>
      </w:pPr>
    </w:p>
    <w:p>
      <w:pPr>
        <w:spacing w:line="520" w:lineRule="exact"/>
        <w:jc w:val="center"/>
        <w:rPr>
          <w:rFonts w:hint="eastAsia" w:ascii="方正小标宋_GBK" w:hAnsi="方正小标宋_GBK" w:eastAsia="方正小标宋_GBK" w:cs="方正小标宋_GBK"/>
          <w:sz w:val="44"/>
          <w:szCs w:val="44"/>
        </w:rPr>
      </w:pPr>
    </w:p>
    <w:p>
      <w:pPr>
        <w:spacing w:line="520" w:lineRule="exact"/>
        <w:rPr>
          <w:rFonts w:hint="eastAsia" w:ascii="仿宋_GB2312" w:hAnsi="宋体" w:eastAsia="仿宋_GB2312"/>
          <w:sz w:val="32"/>
          <w:szCs w:val="32"/>
          <w:lang w:eastAsia="zh-CN"/>
        </w:rPr>
      </w:pPr>
    </w:p>
    <w:p>
      <w:pPr>
        <w:spacing w:line="520" w:lineRule="exact"/>
        <w:rPr>
          <w:rFonts w:hint="eastAsia" w:ascii="仿宋_GB2312" w:hAnsi="宋体" w:eastAsia="仿宋_GB2312"/>
          <w:sz w:val="32"/>
          <w:szCs w:val="32"/>
          <w:lang w:eastAsia="zh-CN"/>
        </w:rPr>
      </w:pPr>
    </w:p>
    <w:p>
      <w:pPr>
        <w:spacing w:line="520" w:lineRule="exact"/>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2</w:t>
      </w:r>
    </w:p>
    <w:p>
      <w:pPr>
        <w:spacing w:line="520" w:lineRule="exact"/>
        <w:jc w:val="center"/>
        <w:rPr>
          <w:rFonts w:hint="eastAsia" w:ascii="方正小标宋_GBK" w:hAnsi="方正小标宋_GBK" w:eastAsia="方正小标宋_GBK" w:cs="方正小标宋_GBK"/>
          <w:sz w:val="44"/>
          <w:szCs w:val="44"/>
        </w:rPr>
      </w:pPr>
    </w:p>
    <w:p>
      <w:pPr>
        <w:spacing w:line="52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现场审核考生提交材料</w:t>
      </w:r>
      <w:r>
        <w:rPr>
          <w:rFonts w:hint="eastAsia" w:ascii="方正小标宋_GBK" w:hAnsi="方正小标宋_GBK" w:eastAsia="方正小标宋_GBK" w:cs="方正小标宋_GBK"/>
          <w:sz w:val="44"/>
          <w:szCs w:val="44"/>
          <w:lang w:eastAsia="zh-CN"/>
        </w:rPr>
        <w:t>要求</w:t>
      </w:r>
    </w:p>
    <w:p>
      <w:pPr>
        <w:spacing w:line="520" w:lineRule="exact"/>
        <w:jc w:val="left"/>
        <w:rPr>
          <w:rFonts w:hint="eastAsia" w:eastAsia="仿宋_GB2312"/>
          <w:sz w:val="32"/>
          <w:szCs w:val="32"/>
        </w:rPr>
      </w:pPr>
      <w:r>
        <w:rPr>
          <w:rFonts w:hint="eastAsia"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医师资格考试网上</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成功通知单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（报名系统打印）。</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医师资格考试报名暨授予医师资格申请表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（报名点或考点现场确认后进入报名系统打印）。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中相关内容，一经考生签字确认后不得修改。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3.本人有效身份证及复印件。</w:t>
      </w:r>
      <w:r>
        <w:rPr>
          <w:rFonts w:hint="default" w:ascii="Times New Roman" w:hAnsi="Times New Roman" w:eastAsia="仿宋_GB2312" w:cs="Times New Roman"/>
          <w:kern w:val="2"/>
          <w:sz w:val="32"/>
          <w:szCs w:val="32"/>
          <w:lang w:val="en-US" w:eastAsia="zh-CN" w:bidi="ar-SA"/>
        </w:rPr>
        <w:t>本人有效身份证件（须在报考有效期内）包括第二代居民身份证（第二代居民身份证过期的，可使用临时身份证报名，但需尽快完成换证）、军官证、警官证、文职干部、士兵（官）证、军队学员证；港澳台居民居住证或港、澳、台居民身份证（港、澳、台考生）、护照（外籍考生）。</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4.毕业证书、学位证书原件及复印件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研究生学历报考的须提供本科学历，</w:t>
      </w:r>
      <w:r>
        <w:rPr>
          <w:rFonts w:hint="default" w:ascii="Times New Roman" w:hAnsi="Times New Roman" w:eastAsia="仿宋_GB2312" w:cs="Times New Roman"/>
          <w:sz w:val="32"/>
          <w:szCs w:val="32"/>
          <w:lang w:eastAsia="zh-CN"/>
        </w:rPr>
        <w:t>全日制本科及以上学历</w:t>
      </w:r>
      <w:r>
        <w:rPr>
          <w:rFonts w:hint="default" w:ascii="Times New Roman" w:hAnsi="Times New Roman" w:eastAsia="仿宋_GB2312" w:cs="Times New Roman"/>
          <w:sz w:val="32"/>
          <w:szCs w:val="32"/>
          <w:lang w:val="en-US" w:eastAsia="zh-CN"/>
        </w:rPr>
        <w:t>须提供学位证书；2015年9月1日以后的专升本须提供专科学历。非大陆学历须提交教育部留学认证中心出具的《国外学历学位认证书》。</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若</w:t>
      </w:r>
      <w:r>
        <w:rPr>
          <w:rFonts w:hint="default" w:ascii="Times New Roman" w:hAnsi="Times New Roman" w:eastAsia="仿宋_GB2312" w:cs="Times New Roman"/>
          <w:sz w:val="32"/>
          <w:szCs w:val="32"/>
        </w:rPr>
        <w:t>毕业证书原件丢失或损坏的</w:t>
      </w:r>
      <w:r>
        <w:rPr>
          <w:rFonts w:hint="default" w:ascii="Times New Roman" w:hAnsi="Times New Roman" w:eastAsia="仿宋_GB2312" w:cs="Times New Roman"/>
          <w:sz w:val="32"/>
          <w:szCs w:val="32"/>
          <w:lang w:val="en-US" w:eastAsia="zh-CN"/>
        </w:rPr>
        <w:t>，中专学历除由毕业学校出具毕业证明外还需提供录取名册和毕业生花名册（或省级教育行政部门出具的“学历证明书”）；大专及以上学历的由毕业学校出具“毕业证明书”。</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考生试用（或实习）机构出具的《医师资格考试试用期考核证明》（试用机构法人须签字，单位盖章名称应与《试用期考核证明》公章须一致）。</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outlineLvl w:val="9"/>
        <w:rPr>
          <w:rStyle w:val="11"/>
          <w:rFonts w:hint="default" w:ascii="Times New Roman" w:hAnsi="Times New Roman" w:eastAsia="仿宋_GB2312" w:cs="Times New Roman"/>
          <w:b w:val="0"/>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试用期带教老师《医师执业证书》复印件。</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outlineLvl w:val="9"/>
        <w:rPr>
          <w:rStyle w:val="11"/>
          <w:rFonts w:hint="default" w:ascii="Times New Roman" w:hAnsi="Times New Roman" w:eastAsia="仿宋_GB2312" w:cs="Times New Roman"/>
          <w:b w:val="0"/>
          <w:lang w:val="en-US" w:eastAsia="zh-CN"/>
        </w:rPr>
      </w:pPr>
      <w:r>
        <w:rPr>
          <w:rStyle w:val="11"/>
          <w:rFonts w:hint="default" w:ascii="Times New Roman" w:hAnsi="Times New Roman" w:eastAsia="仿宋_GB2312" w:cs="Times New Roman"/>
          <w:b w:val="0"/>
          <w:lang w:val="en-US" w:eastAsia="zh-CN"/>
        </w:rPr>
        <w:t>7.医疗卫生机构岗位聘用合同或聘书（文）复印件。</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Style w:val="11"/>
          <w:rFonts w:hint="default" w:ascii="Times New Roman" w:hAnsi="Times New Roman" w:eastAsia="仿宋_GB2312" w:cs="Times New Roman"/>
          <w:b w:val="0"/>
          <w:lang w:val="en-US" w:eastAsia="zh-CN"/>
        </w:rPr>
        <w:t>8.</w:t>
      </w:r>
      <w:r>
        <w:rPr>
          <w:rFonts w:hint="default" w:ascii="Times New Roman" w:hAnsi="Times New Roman" w:eastAsia="仿宋_GB2312" w:cs="Times New Roman"/>
          <w:sz w:val="32"/>
          <w:szCs w:val="32"/>
          <w:lang w:eastAsia="zh-CN"/>
        </w:rPr>
        <w:t>试用机构是医疗机构的，除三级甲等医院外，须提交《</w:t>
      </w:r>
      <w:r>
        <w:rPr>
          <w:rFonts w:hint="default" w:ascii="Times New Roman" w:hAnsi="Times New Roman" w:eastAsia="仿宋_GB2312" w:cs="Times New Roman"/>
          <w:sz w:val="32"/>
          <w:szCs w:val="32"/>
        </w:rPr>
        <w:t>医疗机构执业许可证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副本</w:t>
      </w:r>
      <w:r>
        <w:rPr>
          <w:rFonts w:hint="default" w:ascii="Times New Roman" w:hAnsi="Times New Roman" w:eastAsia="仿宋_GB2312" w:cs="Times New Roman"/>
          <w:sz w:val="32"/>
          <w:szCs w:val="32"/>
          <w:lang w:eastAsia="zh-CN"/>
        </w:rPr>
        <w:t>或备案表</w:t>
      </w:r>
      <w:r>
        <w:rPr>
          <w:rFonts w:hint="default" w:ascii="Times New Roman" w:hAnsi="Times New Roman" w:eastAsia="仿宋_GB2312" w:cs="Times New Roman"/>
          <w:sz w:val="32"/>
          <w:szCs w:val="32"/>
        </w:rPr>
        <w:t>复印件</w:t>
      </w:r>
      <w:r>
        <w:rPr>
          <w:rFonts w:hint="default" w:ascii="Times New Roman" w:hAnsi="Times New Roman" w:eastAsia="仿宋_GB2312" w:cs="Times New Roman"/>
          <w:sz w:val="32"/>
          <w:szCs w:val="32"/>
          <w:lang w:eastAsia="zh-CN"/>
        </w:rPr>
        <w:t>并加盖公章</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00" w:lineRule="exact"/>
        <w:ind w:firstLine="64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执业</w:t>
      </w:r>
      <w:r>
        <w:rPr>
          <w:rFonts w:hint="default" w:ascii="Times New Roman" w:hAnsi="Times New Roman" w:eastAsia="仿宋_GB2312" w:cs="Times New Roman"/>
          <w:sz w:val="32"/>
          <w:szCs w:val="32"/>
        </w:rPr>
        <w:t>助理</w:t>
      </w:r>
      <w:r>
        <w:rPr>
          <w:rFonts w:hint="default" w:ascii="Times New Roman" w:hAnsi="Times New Roman" w:eastAsia="仿宋_GB2312" w:cs="Times New Roman"/>
          <w:sz w:val="32"/>
          <w:szCs w:val="32"/>
          <w:lang w:eastAsia="zh-CN"/>
        </w:rPr>
        <w:t>医师申</w:t>
      </w:r>
      <w:r>
        <w:rPr>
          <w:rFonts w:hint="default" w:ascii="Times New Roman" w:hAnsi="Times New Roman" w:eastAsia="仿宋_GB2312" w:cs="Times New Roman"/>
          <w:sz w:val="32"/>
          <w:szCs w:val="32"/>
        </w:rPr>
        <w:t>报执业医师的，须提</w:t>
      </w:r>
      <w:r>
        <w:rPr>
          <w:rFonts w:hint="default" w:ascii="Times New Roman" w:hAnsi="Times New Roman" w:eastAsia="仿宋_GB2312" w:cs="Times New Roman"/>
          <w:sz w:val="32"/>
          <w:szCs w:val="32"/>
          <w:lang w:eastAsia="zh-CN"/>
        </w:rPr>
        <w:t>交执业</w:t>
      </w:r>
      <w:r>
        <w:rPr>
          <w:rFonts w:hint="default" w:ascii="Times New Roman" w:hAnsi="Times New Roman" w:eastAsia="仿宋_GB2312" w:cs="Times New Roman"/>
          <w:sz w:val="32"/>
          <w:szCs w:val="32"/>
        </w:rPr>
        <w:t>助理</w:t>
      </w:r>
      <w:r>
        <w:rPr>
          <w:rFonts w:hint="default" w:ascii="Times New Roman" w:hAnsi="Times New Roman" w:eastAsia="仿宋_GB2312" w:cs="Times New Roman"/>
          <w:sz w:val="32"/>
          <w:szCs w:val="32"/>
          <w:lang w:eastAsia="zh-CN"/>
        </w:rPr>
        <w:t>医师《医师资格证书》、《医师执业证书》</w:t>
      </w:r>
      <w:r>
        <w:rPr>
          <w:rFonts w:hint="default" w:ascii="Times New Roman" w:hAnsi="Times New Roman" w:eastAsia="仿宋_GB2312" w:cs="Times New Roman"/>
          <w:sz w:val="32"/>
          <w:szCs w:val="32"/>
        </w:rPr>
        <w:t>原件</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复印件，同时在注册证书复印件上加盖单位公章；</w:t>
      </w:r>
      <w:r>
        <w:rPr>
          <w:rFonts w:hint="default" w:ascii="Times New Roman" w:hAnsi="Times New Roman" w:eastAsia="仿宋_GB2312" w:cs="Times New Roman"/>
          <w:sz w:val="32"/>
          <w:szCs w:val="32"/>
          <w:lang w:eastAsia="zh-CN"/>
        </w:rPr>
        <w:t>《执业助理医师报考执业医师执业期考核证明》（</w:t>
      </w:r>
      <w:r>
        <w:rPr>
          <w:rFonts w:hint="default" w:ascii="Times New Roman" w:hAnsi="Times New Roman" w:eastAsia="仿宋_GB2312" w:cs="Times New Roman"/>
          <w:sz w:val="32"/>
          <w:szCs w:val="32"/>
        </w:rPr>
        <w:t>如在注册过程中有变更记录的，</w:t>
      </w:r>
      <w:r>
        <w:rPr>
          <w:rFonts w:hint="default" w:ascii="Times New Roman" w:hAnsi="Times New Roman" w:eastAsia="仿宋_GB2312" w:cs="Times New Roman"/>
          <w:sz w:val="32"/>
          <w:szCs w:val="32"/>
          <w:lang w:eastAsia="zh-CN"/>
        </w:rPr>
        <w:t>注册时间不满报考年限的，</w:t>
      </w:r>
      <w:r>
        <w:rPr>
          <w:rFonts w:hint="default" w:ascii="Times New Roman" w:hAnsi="Times New Roman" w:eastAsia="仿宋_GB2312" w:cs="Times New Roman"/>
          <w:sz w:val="32"/>
          <w:szCs w:val="32"/>
        </w:rPr>
        <w:t>须提供首次注册证明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应届毕业生</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填写《应届医学专业毕业生医师资格考试报考承诺书》。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报考</w:t>
      </w:r>
      <w:r>
        <w:rPr>
          <w:rFonts w:hint="default" w:ascii="Times New Roman" w:hAnsi="Times New Roman" w:eastAsia="仿宋_GB2312" w:cs="Times New Roman"/>
          <w:sz w:val="32"/>
          <w:szCs w:val="32"/>
        </w:rPr>
        <w:t>师承和确有专长</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，须提供省中医药管理局</w:t>
      </w:r>
      <w:r>
        <w:rPr>
          <w:rFonts w:hint="default" w:ascii="Times New Roman" w:hAnsi="Times New Roman" w:eastAsia="仿宋_GB2312" w:cs="Times New Roman"/>
          <w:sz w:val="32"/>
          <w:szCs w:val="32"/>
          <w:lang w:eastAsia="zh-CN"/>
        </w:rPr>
        <w:t>颁发</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《传统医学师承出师证书》或《传统医学医术</w:t>
      </w:r>
      <w:r>
        <w:rPr>
          <w:rFonts w:hint="default" w:ascii="Times New Roman" w:hAnsi="Times New Roman" w:eastAsia="仿宋_GB2312" w:cs="Times New Roman"/>
          <w:sz w:val="32"/>
          <w:szCs w:val="32"/>
        </w:rPr>
        <w:t>确有专长证书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原件和复印件。</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outlineLvl w:val="9"/>
        <w:rPr>
          <w:rStyle w:val="11"/>
          <w:rFonts w:hint="default" w:ascii="Times New Roman" w:hAnsi="Times New Roman" w:eastAsia="仿宋_GB2312" w:cs="Times New Roman"/>
          <w:b w:val="0"/>
          <w:lang w:val="en-US" w:eastAsia="zh-CN"/>
        </w:rPr>
      </w:pPr>
      <w:r>
        <w:rPr>
          <w:rFonts w:hint="default" w:ascii="Times New Roman" w:hAnsi="Times New Roman" w:eastAsia="仿宋_GB2312" w:cs="Times New Roman"/>
          <w:sz w:val="32"/>
          <w:szCs w:val="32"/>
          <w:lang w:val="en-US" w:eastAsia="zh-CN"/>
        </w:rPr>
        <w:t>12.</w:t>
      </w:r>
      <w:r>
        <w:rPr>
          <w:rStyle w:val="11"/>
          <w:rFonts w:hint="default" w:ascii="Times New Roman" w:hAnsi="Times New Roman" w:eastAsia="仿宋_GB2312" w:cs="Times New Roman"/>
          <w:b w:val="0"/>
          <w:lang w:val="en-US" w:eastAsia="zh-CN"/>
        </w:rPr>
        <w:t>报考乡村全科执业助理医师考生，应具备符合报考临床、中医类别医师资格的学历，须提交在乡镇卫生院或村卫生室工作满一年并考核合格证明。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eastAsia="zh-CN"/>
        </w:rPr>
        <w:t>部队现役考生须提供军队相关身份证明原件及复印件，同时出具团级以上政治部门同意报考的证明。</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outlineLvl w:val="9"/>
        <w:rPr>
          <w:rStyle w:val="11"/>
          <w:rFonts w:hint="default" w:ascii="Times New Roman" w:hAnsi="Times New Roman" w:eastAsia="仿宋_GB2312" w:cs="Times New Roman"/>
          <w:b w:val="0"/>
        </w:rPr>
      </w:pPr>
      <w:r>
        <w:rPr>
          <w:rStyle w:val="11"/>
          <w:rFonts w:hint="default" w:ascii="Times New Roman" w:hAnsi="Times New Roman" w:eastAsia="仿宋_GB2312" w:cs="Times New Roman"/>
          <w:b w:val="0"/>
          <w:lang w:val="en-US" w:eastAsia="zh-CN"/>
        </w:rPr>
        <w:t>14.</w:t>
      </w:r>
      <w:r>
        <w:rPr>
          <w:rFonts w:hint="default" w:ascii="Times New Roman" w:hAnsi="Times New Roman" w:eastAsia="仿宋_GB2312" w:cs="Times New Roman"/>
          <w:sz w:val="32"/>
          <w:szCs w:val="32"/>
        </w:rPr>
        <w:t>符合院前急救和儿科专业</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要求的考生</w:t>
      </w:r>
      <w:r>
        <w:rPr>
          <w:rStyle w:val="11"/>
          <w:rFonts w:hint="default" w:ascii="Times New Roman" w:hAnsi="Times New Roman" w:eastAsia="仿宋_GB2312" w:cs="Times New Roman"/>
          <w:b w:val="0"/>
          <w:lang w:eastAsia="zh-CN"/>
        </w:rPr>
        <w:t>，须</w:t>
      </w:r>
      <w:r>
        <w:rPr>
          <w:rStyle w:val="11"/>
          <w:rFonts w:hint="default" w:ascii="Times New Roman" w:hAnsi="Times New Roman" w:eastAsia="仿宋_GB2312" w:cs="Times New Roman"/>
          <w:b w:val="0"/>
        </w:rPr>
        <w:t>提</w:t>
      </w:r>
      <w:r>
        <w:rPr>
          <w:rStyle w:val="11"/>
          <w:rFonts w:hint="default" w:ascii="Times New Roman" w:hAnsi="Times New Roman" w:eastAsia="仿宋_GB2312" w:cs="Times New Roman"/>
          <w:b w:val="0"/>
          <w:lang w:eastAsia="zh-CN"/>
        </w:rPr>
        <w:t>交</w:t>
      </w:r>
      <w:r>
        <w:rPr>
          <w:rStyle w:val="11"/>
          <w:rFonts w:hint="default" w:ascii="Times New Roman" w:hAnsi="Times New Roman" w:eastAsia="仿宋_GB2312" w:cs="Times New Roman"/>
          <w:b w:val="0"/>
        </w:rPr>
        <w:t>《202</w:t>
      </w:r>
      <w:r>
        <w:rPr>
          <w:rStyle w:val="11"/>
          <w:rFonts w:hint="eastAsia" w:eastAsia="仿宋_GB2312" w:cs="Times New Roman"/>
          <w:b w:val="0"/>
          <w:lang w:val="en-US" w:eastAsia="zh-CN"/>
        </w:rPr>
        <w:t>1</w:t>
      </w:r>
      <w:r>
        <w:rPr>
          <w:rStyle w:val="11"/>
          <w:rFonts w:hint="default" w:ascii="Times New Roman" w:hAnsi="Times New Roman" w:eastAsia="仿宋_GB2312" w:cs="Times New Roman"/>
          <w:b w:val="0"/>
        </w:rPr>
        <w:t>年度医师资格考试短线医学专业加试申请表》。</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outlineLvl w:val="9"/>
        <w:rPr>
          <w:rStyle w:val="11"/>
          <w:rFonts w:hint="default" w:ascii="Times New Roman" w:hAnsi="Times New Roman" w:eastAsia="仿宋_GB2312" w:cs="Times New Roman"/>
          <w:b w:val="0"/>
          <w:kern w:val="2"/>
          <w:lang w:val="en-US" w:eastAsia="zh-CN" w:bidi="ar-SA"/>
        </w:rPr>
      </w:pPr>
      <w:r>
        <w:rPr>
          <w:rStyle w:val="11"/>
          <w:rFonts w:hint="default" w:ascii="Times New Roman" w:hAnsi="Times New Roman" w:eastAsia="仿宋_GB2312" w:cs="Times New Roman"/>
          <w:b w:val="0"/>
        </w:rPr>
        <w:t>1</w:t>
      </w:r>
      <w:r>
        <w:rPr>
          <w:rStyle w:val="11"/>
          <w:rFonts w:hint="default" w:ascii="Times New Roman" w:hAnsi="Times New Roman" w:eastAsia="仿宋_GB2312" w:cs="Times New Roman"/>
          <w:b w:val="0"/>
          <w:lang w:val="en-US" w:eastAsia="zh-CN"/>
        </w:rPr>
        <w:t>5</w:t>
      </w:r>
      <w:r>
        <w:rPr>
          <w:rStyle w:val="11"/>
          <w:rFonts w:hint="default" w:ascii="Times New Roman" w:hAnsi="Times New Roman" w:eastAsia="仿宋_GB2312" w:cs="Times New Roman"/>
          <w:b w:val="0"/>
        </w:rPr>
        <w:t>.</w:t>
      </w:r>
      <w:r>
        <w:rPr>
          <w:rStyle w:val="11"/>
          <w:rFonts w:hint="default" w:ascii="Times New Roman" w:hAnsi="Times New Roman" w:eastAsia="仿宋_GB2312" w:cs="Times New Roman"/>
          <w:b w:val="0"/>
          <w:kern w:val="2"/>
          <w:lang w:val="en-US" w:eastAsia="zh-CN" w:bidi="ar-SA"/>
        </w:rPr>
        <w:t>其他学历证明材料。如教育部学历证书电子备案表、办学批文、招生花名册、跨省招生计划等其他学历佐证材料；若毕业证和资格证书等与现有身份信息不符的，需提供身份信息佐证材料。</w:t>
      </w:r>
    </w:p>
    <w:p>
      <w:pPr>
        <w:keepNext w:val="0"/>
        <w:keepLines w:val="0"/>
        <w:pageBreakBefore w:val="0"/>
        <w:widowControl w:val="0"/>
        <w:kinsoku/>
        <w:wordWrap/>
        <w:overflowPunct/>
        <w:topLinePunct w:val="0"/>
        <w:autoSpaceDE/>
        <w:autoSpaceDN/>
        <w:bidi w:val="0"/>
        <w:adjustRightInd/>
        <w:snapToGrid/>
        <w:spacing w:line="520" w:lineRule="exact"/>
        <w:ind w:firstLine="160" w:firstLineChars="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.考点规定的其他材料。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spacing w:line="580" w:lineRule="exact"/>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bCs/>
          <w:spacing w:val="12"/>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方正小标宋_GBK" w:hAnsi="方正小标宋_GBK" w:eastAsia="方正小标宋_GBK" w:cs="方正小标宋_GBK"/>
          <w:b w:val="0"/>
          <w:bCs/>
          <w:kern w:val="0"/>
          <w:sz w:val="44"/>
          <w:szCs w:val="44"/>
          <w:lang w:val="zh-CN"/>
        </w:rPr>
      </w:pPr>
      <w:r>
        <w:rPr>
          <w:rFonts w:hint="eastAsia" w:ascii="方正小标宋_GBK" w:hAnsi="方正小标宋_GBK" w:eastAsia="方正小标宋_GBK" w:cs="方正小标宋_GBK"/>
          <w:b w:val="0"/>
          <w:bCs/>
          <w:kern w:val="0"/>
          <w:sz w:val="44"/>
          <w:szCs w:val="44"/>
          <w:lang w:val="zh-CN"/>
        </w:rPr>
        <w:t>网上缴费说明</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b/>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870" w:firstLineChars="253"/>
        <w:jc w:val="left"/>
        <w:textAlignment w:val="auto"/>
        <w:rPr>
          <w:rFonts w:eastAsia="黑体"/>
          <w:b w:val="0"/>
          <w:bCs/>
          <w:spacing w:val="12"/>
          <w:kern w:val="0"/>
          <w:sz w:val="32"/>
          <w:szCs w:val="32"/>
          <w:lang w:val="zh-CN"/>
        </w:rPr>
      </w:pPr>
      <w:r>
        <w:rPr>
          <w:rFonts w:eastAsia="黑体"/>
          <w:b w:val="0"/>
          <w:bCs/>
          <w:spacing w:val="12"/>
          <w:kern w:val="0"/>
          <w:sz w:val="32"/>
          <w:szCs w:val="32"/>
          <w:lang w:val="zh-CN"/>
        </w:rPr>
        <w:t>一、缴费</w:t>
      </w:r>
      <w:r>
        <w:rPr>
          <w:rFonts w:hint="eastAsia" w:eastAsia="黑体"/>
          <w:b w:val="0"/>
          <w:bCs/>
          <w:spacing w:val="12"/>
          <w:kern w:val="0"/>
          <w:sz w:val="32"/>
          <w:szCs w:val="32"/>
          <w:lang w:val="zh-CN"/>
        </w:rPr>
        <w:t>要求与支付方式</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60" w:firstLineChars="250"/>
        <w:jc w:val="left"/>
        <w:textAlignment w:val="auto"/>
        <w:rPr>
          <w:rFonts w:eastAsia="仿宋_GB2312"/>
          <w:spacing w:val="12"/>
          <w:kern w:val="0"/>
          <w:sz w:val="32"/>
          <w:szCs w:val="32"/>
          <w:lang w:val="zh-CN"/>
        </w:rPr>
      </w:pPr>
      <w:r>
        <w:rPr>
          <w:rFonts w:hint="eastAsia" w:eastAsia="仿宋_GB2312"/>
          <w:spacing w:val="12"/>
          <w:kern w:val="0"/>
          <w:sz w:val="32"/>
          <w:szCs w:val="32"/>
          <w:lang w:val="zh-CN"/>
        </w:rPr>
        <w:t>1.</w:t>
      </w:r>
      <w:r>
        <w:rPr>
          <w:rFonts w:eastAsia="仿宋_GB2312"/>
          <w:spacing w:val="12"/>
          <w:kern w:val="0"/>
          <w:sz w:val="32"/>
          <w:szCs w:val="32"/>
          <w:lang w:val="zh-CN"/>
        </w:rPr>
        <w:t>完成医师资格考试网上报名</w:t>
      </w:r>
      <w:r>
        <w:rPr>
          <w:rFonts w:hint="eastAsia" w:eastAsia="仿宋_GB2312"/>
          <w:spacing w:val="12"/>
          <w:kern w:val="0"/>
          <w:sz w:val="32"/>
          <w:szCs w:val="32"/>
          <w:lang w:val="zh-CN"/>
        </w:rPr>
        <w:t>，</w:t>
      </w:r>
      <w:r>
        <w:rPr>
          <w:rFonts w:eastAsia="仿宋_GB2312"/>
          <w:kern w:val="0"/>
          <w:sz w:val="32"/>
          <w:szCs w:val="32"/>
          <w:lang w:val="zh-CN"/>
        </w:rPr>
        <w:t>请尽量提前</w:t>
      </w:r>
      <w:r>
        <w:rPr>
          <w:rFonts w:hint="eastAsia" w:eastAsia="仿宋_GB2312"/>
          <w:kern w:val="0"/>
          <w:sz w:val="32"/>
          <w:szCs w:val="32"/>
          <w:lang w:val="zh-CN"/>
        </w:rPr>
        <w:t>完成</w:t>
      </w:r>
      <w:r>
        <w:rPr>
          <w:rFonts w:eastAsia="仿宋_GB2312"/>
          <w:kern w:val="0"/>
          <w:sz w:val="32"/>
          <w:szCs w:val="32"/>
          <w:lang w:val="zh-CN"/>
        </w:rPr>
        <w:t>报名、缴费，避免高峰时段导致网络拥堵</w:t>
      </w:r>
      <w:r>
        <w:rPr>
          <w:rFonts w:hint="eastAsia" w:eastAsia="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60" w:firstLineChars="250"/>
        <w:jc w:val="left"/>
        <w:textAlignment w:val="auto"/>
        <w:rPr>
          <w:rFonts w:hint="eastAsia" w:eastAsia="仿宋_GB2312"/>
          <w:spacing w:val="12"/>
          <w:kern w:val="0"/>
          <w:sz w:val="32"/>
          <w:szCs w:val="32"/>
          <w:lang w:val="en-US" w:eastAsia="zh-CN"/>
        </w:rPr>
      </w:pPr>
      <w:r>
        <w:rPr>
          <w:rFonts w:hint="eastAsia" w:eastAsia="仿宋_GB2312"/>
          <w:spacing w:val="12"/>
          <w:kern w:val="0"/>
          <w:sz w:val="32"/>
          <w:szCs w:val="32"/>
          <w:lang w:val="zh-CN"/>
        </w:rPr>
        <w:t>2.网上缴费由“易宝支付”缴费平台提供服务，</w:t>
      </w:r>
      <w:r>
        <w:rPr>
          <w:rFonts w:hint="eastAsia" w:eastAsia="仿宋_GB2312"/>
          <w:spacing w:val="12"/>
          <w:kern w:val="0"/>
          <w:sz w:val="32"/>
          <w:szCs w:val="32"/>
          <w:lang w:val="en-US" w:eastAsia="zh-CN"/>
        </w:rPr>
        <w:t>支付方式：</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88" w:firstLineChars="200"/>
        <w:jc w:val="left"/>
        <w:textAlignment w:val="auto"/>
        <w:rPr>
          <w:rFonts w:hint="eastAsia" w:eastAsia="仿宋_GB2312"/>
          <w:spacing w:val="12"/>
          <w:kern w:val="0"/>
          <w:sz w:val="32"/>
          <w:szCs w:val="32"/>
          <w:lang w:val="en-US" w:eastAsia="zh-CN"/>
        </w:rPr>
      </w:pPr>
      <w:r>
        <w:rPr>
          <w:rFonts w:hint="eastAsia" w:eastAsia="仿宋_GB2312"/>
          <w:spacing w:val="12"/>
          <w:kern w:val="0"/>
          <w:sz w:val="32"/>
          <w:szCs w:val="32"/>
          <w:lang w:val="en-US" w:eastAsia="zh-CN"/>
        </w:rPr>
        <w:t>（1）网银支付：按网上银行操作指示完成支付。</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88" w:firstLineChars="200"/>
        <w:jc w:val="left"/>
        <w:textAlignment w:val="auto"/>
        <w:rPr>
          <w:rFonts w:hint="eastAsia" w:eastAsia="仿宋_GB2312"/>
          <w:spacing w:val="12"/>
          <w:kern w:val="0"/>
          <w:sz w:val="32"/>
          <w:szCs w:val="32"/>
          <w:lang w:val="en-US" w:eastAsia="zh-CN"/>
        </w:rPr>
      </w:pPr>
      <w:r>
        <w:rPr>
          <w:rFonts w:hint="eastAsia" w:eastAsia="仿宋_GB2312"/>
          <w:spacing w:val="12"/>
          <w:kern w:val="0"/>
          <w:sz w:val="32"/>
          <w:szCs w:val="32"/>
          <w:lang w:val="en-US" w:eastAsia="zh-CN"/>
        </w:rPr>
        <w:t>（2）扫码支付：微信扫码完成支付。</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88" w:firstLineChars="200"/>
        <w:jc w:val="left"/>
        <w:textAlignment w:val="auto"/>
        <w:rPr>
          <w:rFonts w:hint="eastAsia" w:eastAsia="仿宋_GB2312"/>
          <w:spacing w:val="12"/>
          <w:kern w:val="0"/>
          <w:sz w:val="32"/>
          <w:szCs w:val="32"/>
          <w:lang w:val="en-US" w:eastAsia="zh-CN"/>
        </w:rPr>
      </w:pPr>
      <w:r>
        <w:rPr>
          <w:rFonts w:hint="eastAsia" w:eastAsia="仿宋_GB2312"/>
          <w:spacing w:val="12"/>
          <w:kern w:val="0"/>
          <w:sz w:val="32"/>
          <w:szCs w:val="32"/>
          <w:lang w:val="en-US" w:eastAsia="zh-CN"/>
        </w:rPr>
        <w:t>（3）快捷支付：无需开通网银，按操作指示，填写手机验证码完成支付。</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70" w:firstLineChars="253"/>
        <w:jc w:val="left"/>
        <w:textAlignment w:val="auto"/>
        <w:rPr>
          <w:rFonts w:hint="eastAsia" w:eastAsia="黑体"/>
          <w:b w:val="0"/>
          <w:bCs/>
          <w:spacing w:val="12"/>
          <w:kern w:val="0"/>
          <w:sz w:val="32"/>
          <w:szCs w:val="32"/>
          <w:lang w:val="zh-CN"/>
        </w:rPr>
      </w:pPr>
      <w:r>
        <w:rPr>
          <w:rFonts w:eastAsia="黑体"/>
          <w:b w:val="0"/>
          <w:bCs/>
          <w:spacing w:val="12"/>
          <w:kern w:val="0"/>
          <w:sz w:val="32"/>
          <w:szCs w:val="32"/>
          <w:lang w:val="zh-CN"/>
        </w:rPr>
        <w:t>二、</w:t>
      </w:r>
      <w:r>
        <w:rPr>
          <w:rFonts w:hint="eastAsia" w:eastAsia="黑体"/>
          <w:b w:val="0"/>
          <w:bCs/>
          <w:spacing w:val="12"/>
          <w:kern w:val="0"/>
          <w:sz w:val="32"/>
          <w:szCs w:val="32"/>
          <w:lang w:val="zh-CN"/>
        </w:rPr>
        <w:t>注意事项</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60" w:firstLineChars="250"/>
        <w:jc w:val="left"/>
        <w:textAlignment w:val="auto"/>
        <w:rPr>
          <w:rFonts w:hint="eastAsia" w:eastAsia="仿宋_GB2312"/>
          <w:kern w:val="0"/>
          <w:sz w:val="32"/>
          <w:szCs w:val="32"/>
          <w:lang w:val="zh-CN"/>
        </w:rPr>
      </w:pPr>
      <w:r>
        <w:rPr>
          <w:rFonts w:hint="eastAsia" w:eastAsia="仿宋_GB2312"/>
          <w:spacing w:val="12"/>
          <w:kern w:val="0"/>
          <w:sz w:val="32"/>
          <w:szCs w:val="32"/>
          <w:lang w:val="en-US" w:eastAsia="zh-CN"/>
        </w:rPr>
        <w:t>1.</w:t>
      </w:r>
      <w:r>
        <w:rPr>
          <w:rFonts w:eastAsia="仿宋_GB2312"/>
          <w:kern w:val="0"/>
          <w:sz w:val="32"/>
          <w:szCs w:val="32"/>
          <w:lang w:val="zh-CN"/>
        </w:rPr>
        <w:t>请务必牢记</w:t>
      </w:r>
      <w:r>
        <w:rPr>
          <w:rFonts w:hint="eastAsia" w:eastAsia="仿宋_GB2312"/>
          <w:kern w:val="0"/>
          <w:sz w:val="32"/>
          <w:szCs w:val="32"/>
          <w:lang w:val="zh-CN"/>
        </w:rPr>
        <w:t>订单号，如</w:t>
      </w:r>
      <w:r>
        <w:rPr>
          <w:rFonts w:eastAsia="仿宋_GB2312"/>
          <w:kern w:val="0"/>
          <w:sz w:val="32"/>
          <w:szCs w:val="32"/>
          <w:lang w:val="zh-CN"/>
        </w:rPr>
        <w:t>缴费</w:t>
      </w:r>
      <w:r>
        <w:rPr>
          <w:rFonts w:hint="eastAsia" w:eastAsia="仿宋_GB2312"/>
          <w:kern w:val="0"/>
          <w:sz w:val="32"/>
          <w:szCs w:val="32"/>
          <w:lang w:val="zh-CN"/>
        </w:rPr>
        <w:t>出现问题须</w:t>
      </w:r>
      <w:r>
        <w:rPr>
          <w:rFonts w:eastAsia="仿宋_GB2312"/>
          <w:kern w:val="0"/>
          <w:sz w:val="32"/>
          <w:szCs w:val="32"/>
          <w:lang w:val="zh-CN"/>
        </w:rPr>
        <w:t>将订单号提供给“易宝支付”客服人工查询缴费状态（银行不查询超过3个月的订单号）</w:t>
      </w:r>
      <w:r>
        <w:rPr>
          <w:rFonts w:hint="eastAsia" w:eastAsia="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00" w:firstLineChars="250"/>
        <w:jc w:val="left"/>
        <w:textAlignment w:val="auto"/>
        <w:rPr>
          <w:rFonts w:hint="eastAsia" w:eastAsia="仿宋_GB2312"/>
          <w:kern w:val="0"/>
          <w:sz w:val="32"/>
          <w:szCs w:val="32"/>
          <w:lang w:val="en-US" w:eastAsia="zh-CN"/>
        </w:rPr>
      </w:pPr>
      <w:r>
        <w:rPr>
          <w:rFonts w:hint="eastAsia" w:eastAsia="仿宋_GB2312"/>
          <w:kern w:val="0"/>
          <w:sz w:val="32"/>
          <w:szCs w:val="32"/>
          <w:lang w:val="en-US" w:eastAsia="zh-CN"/>
        </w:rPr>
        <w:t>2.确认支付成功，若报名系统未能立即同步显示“已缴费”，请等待5-10分钟；如报名系统长时间未显示“已缴费”，请与报名考点联系，切勿重复缴费。</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00" w:firstLineChars="250"/>
        <w:jc w:val="left"/>
        <w:textAlignment w:val="auto"/>
        <w:rPr>
          <w:rFonts w:hint="eastAsia" w:eastAsia="仿宋_GB2312"/>
          <w:kern w:val="0"/>
          <w:sz w:val="32"/>
          <w:szCs w:val="32"/>
          <w:lang w:val="en-US" w:eastAsia="zh-CN"/>
        </w:rPr>
      </w:pPr>
      <w:r>
        <w:rPr>
          <w:rFonts w:hint="eastAsia" w:eastAsia="仿宋_GB2312"/>
          <w:kern w:val="0"/>
          <w:sz w:val="32"/>
          <w:szCs w:val="32"/>
          <w:lang w:val="en-US" w:eastAsia="zh-CN"/>
        </w:rPr>
        <w:t>3.请及时登陆报名系统查询缴费结果，报名系统显示“已缴费”方为报名成功，请妥善保管好支付凭证。</w:t>
      </w:r>
    </w:p>
    <w:p>
      <w:pPr>
        <w:keepNext w:val="0"/>
        <w:keepLines w:val="0"/>
        <w:pageBreakBefore w:val="0"/>
        <w:widowControl w:val="0"/>
        <w:kinsoku/>
        <w:wordWrap/>
        <w:overflowPunct/>
        <w:topLinePunct w:val="0"/>
        <w:autoSpaceDE w:val="0"/>
        <w:autoSpaceDN w:val="0"/>
        <w:bidi w:val="0"/>
        <w:adjustRightInd w:val="0"/>
        <w:snapToGrid/>
        <w:spacing w:line="500" w:lineRule="exact"/>
        <w:ind w:firstLine="800" w:firstLineChars="250"/>
        <w:jc w:val="left"/>
        <w:textAlignment w:val="auto"/>
        <w:rPr>
          <w:rFonts w:eastAsia="仿宋_GB2312"/>
          <w:kern w:val="0"/>
          <w:sz w:val="32"/>
          <w:szCs w:val="32"/>
          <w:lang w:val="zh-CN"/>
        </w:rPr>
      </w:pPr>
      <w:r>
        <w:rPr>
          <w:rFonts w:hint="eastAsia" w:eastAsia="仿宋_GB2312"/>
          <w:kern w:val="0"/>
          <w:sz w:val="32"/>
          <w:szCs w:val="32"/>
          <w:lang w:val="en-US" w:eastAsia="zh-CN"/>
        </w:rPr>
        <w:t>4.</w:t>
      </w:r>
      <w:r>
        <w:rPr>
          <w:rFonts w:hint="eastAsia" w:eastAsia="仿宋_GB2312"/>
          <w:kern w:val="0"/>
          <w:sz w:val="32"/>
          <w:szCs w:val="32"/>
          <w:lang w:val="zh-CN"/>
        </w:rPr>
        <w:t>易宝支付公司统一受理与缴费有关的</w:t>
      </w:r>
      <w:r>
        <w:rPr>
          <w:rFonts w:eastAsia="仿宋_GB2312"/>
          <w:kern w:val="0"/>
          <w:sz w:val="32"/>
          <w:szCs w:val="32"/>
          <w:lang w:val="zh-CN"/>
        </w:rPr>
        <w:t>问题</w:t>
      </w:r>
      <w:r>
        <w:rPr>
          <w:rFonts w:hint="eastAsia" w:eastAsia="仿宋_GB2312"/>
          <w:kern w:val="0"/>
          <w:sz w:val="32"/>
          <w:szCs w:val="32"/>
          <w:lang w:val="zh-CN"/>
        </w:rPr>
        <w:t>，联系方式如下：</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rPr>
          <w:rFonts w:hint="default" w:ascii="Times New Roman" w:hAnsi="Times New Roman" w:eastAsia="方正仿宋_GBK" w:cs="Times New Roman"/>
          <w:spacing w:val="12"/>
          <w:kern w:val="0"/>
          <w:sz w:val="32"/>
          <w:szCs w:val="32"/>
          <w:lang w:val="zh-CN"/>
        </w:rPr>
      </w:pPr>
      <w:r>
        <w:rPr>
          <w:rFonts w:hint="default" w:ascii="Times New Roman" w:hAnsi="Times New Roman" w:eastAsia="方正仿宋_GBK" w:cs="Times New Roman"/>
          <w:kern w:val="0"/>
          <w:sz w:val="32"/>
          <w:szCs w:val="32"/>
          <w:lang w:val="zh-CN"/>
        </w:rPr>
        <w:t>易宝支付在线客服</w:t>
      </w:r>
      <w:r>
        <w:rPr>
          <w:rFonts w:hint="default" w:ascii="Times New Roman" w:hAnsi="Times New Roman" w:eastAsia="方正仿宋_GBK" w:cs="Times New Roman"/>
          <w:spacing w:val="12"/>
          <w:kern w:val="0"/>
          <w:sz w:val="32"/>
          <w:szCs w:val="32"/>
          <w:lang w:val="zh-CN"/>
        </w:rPr>
        <w:t>：www.yeepay.com</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zh-CN"/>
        </w:rPr>
        <w:t>易宝支付7*24小时支付热线：</w:t>
      </w:r>
      <w:r>
        <w:rPr>
          <w:rFonts w:hint="eastAsia" w:eastAsia="方正仿宋_GBK" w:cs="Times New Roman"/>
          <w:kern w:val="0"/>
          <w:sz w:val="32"/>
          <w:szCs w:val="32"/>
          <w:lang w:val="en-US" w:eastAsia="zh-CN"/>
        </w:rPr>
        <w:t>95070</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rPr>
          <w:rFonts w:hint="eastAsia" w:eastAsia="仿宋" w:cs="Times New Roman"/>
          <w:w w:val="90"/>
          <w:sz w:val="32"/>
          <w:szCs w:val="32"/>
          <w:lang w:val="en-US" w:eastAsia="zh-CN"/>
        </w:rPr>
      </w:pPr>
      <w:r>
        <w:rPr>
          <w:rFonts w:hint="default" w:ascii="Times New Roman" w:hAnsi="Times New Roman" w:eastAsia="方正仿宋_GBK" w:cs="Times New Roman"/>
          <w:kern w:val="0"/>
          <w:sz w:val="32"/>
          <w:szCs w:val="32"/>
          <w:lang w:val="zh-CN"/>
        </w:rPr>
        <w:t>易宝支付客服邮箱：help@yeepay.com</w:t>
      </w:r>
      <w:r>
        <w:rPr>
          <w:rFonts w:hint="eastAsia" w:eastAsia="方正仿宋_GBK" w:cs="Times New Roman"/>
          <w:kern w:val="0"/>
          <w:sz w:val="32"/>
          <w:szCs w:val="32"/>
          <w:lang w:val="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169FB"/>
    <w:rsid w:val="0B816740"/>
    <w:rsid w:val="1169073C"/>
    <w:rsid w:val="15BD21E0"/>
    <w:rsid w:val="1681340A"/>
    <w:rsid w:val="16B933D0"/>
    <w:rsid w:val="16EA57D6"/>
    <w:rsid w:val="1B1F603B"/>
    <w:rsid w:val="1C3F2025"/>
    <w:rsid w:val="1D5805C8"/>
    <w:rsid w:val="1D5A5A95"/>
    <w:rsid w:val="1E78465A"/>
    <w:rsid w:val="1ED800BB"/>
    <w:rsid w:val="1FD1178C"/>
    <w:rsid w:val="25BB76C5"/>
    <w:rsid w:val="25D63838"/>
    <w:rsid w:val="278A1C79"/>
    <w:rsid w:val="2A07457A"/>
    <w:rsid w:val="2C5C131E"/>
    <w:rsid w:val="2EA45FD8"/>
    <w:rsid w:val="2FBC22B3"/>
    <w:rsid w:val="3062035E"/>
    <w:rsid w:val="30723B4F"/>
    <w:rsid w:val="32B0581E"/>
    <w:rsid w:val="32F024BE"/>
    <w:rsid w:val="33FD2E0C"/>
    <w:rsid w:val="35141941"/>
    <w:rsid w:val="37601A8E"/>
    <w:rsid w:val="37E15A7E"/>
    <w:rsid w:val="38020EF6"/>
    <w:rsid w:val="38BA2D22"/>
    <w:rsid w:val="3A9048F6"/>
    <w:rsid w:val="3B85224D"/>
    <w:rsid w:val="3DC6277F"/>
    <w:rsid w:val="3ED76B13"/>
    <w:rsid w:val="40662625"/>
    <w:rsid w:val="420E16C8"/>
    <w:rsid w:val="424E2D43"/>
    <w:rsid w:val="457C597C"/>
    <w:rsid w:val="461C380B"/>
    <w:rsid w:val="51F3257F"/>
    <w:rsid w:val="5C943C81"/>
    <w:rsid w:val="5CC17C9D"/>
    <w:rsid w:val="5E021346"/>
    <w:rsid w:val="618E0CDD"/>
    <w:rsid w:val="628E3BBB"/>
    <w:rsid w:val="65A22D39"/>
    <w:rsid w:val="6616686F"/>
    <w:rsid w:val="68037C54"/>
    <w:rsid w:val="6C7D6855"/>
    <w:rsid w:val="6D385C08"/>
    <w:rsid w:val="6E587173"/>
    <w:rsid w:val="71616880"/>
    <w:rsid w:val="760E679F"/>
    <w:rsid w:val="767C536B"/>
    <w:rsid w:val="76CB3E01"/>
    <w:rsid w:val="76E951AB"/>
    <w:rsid w:val="7A821C16"/>
    <w:rsid w:val="7A894AA8"/>
    <w:rsid w:val="7BA02AD4"/>
    <w:rsid w:val="7E622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link w:val="11"/>
    <w:qFormat/>
    <w:uiPriority w:val="0"/>
    <w:pPr>
      <w:spacing w:before="240" w:after="60"/>
      <w:jc w:val="center"/>
      <w:outlineLvl w:val="0"/>
    </w:pPr>
    <w:rPr>
      <w:rFonts w:ascii="Cambria" w:hAnsi="Cambria" w:cs="Times New Roman"/>
      <w:b/>
      <w:bCs/>
      <w:sz w:val="32"/>
      <w:szCs w:val="32"/>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标题 Char"/>
    <w:link w:val="6"/>
    <w:qFormat/>
    <w:uiPriority w:val="0"/>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叮叮叮叮</cp:lastModifiedBy>
  <cp:lastPrinted>2020-01-19T08:59:00Z</cp:lastPrinted>
  <dcterms:modified xsi:type="dcterms:W3CDTF">2021-01-12T09:15:56Z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255126002_btnclosed</vt:lpwstr>
  </property>
</Properties>
</file>